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9EA5C">
      <w:pP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7FCDD7BC">
      <w:pPr>
        <w:spacing w:line="300" w:lineRule="auto"/>
        <w:jc w:val="center"/>
        <w:rPr>
          <w:rFonts w:hint="eastAsia" w:ascii="Times New Roman" w:hAnsi="Times New Roman" w:eastAsia="方正小标宋_GBK" w:cs="Tahoma"/>
          <w:color w:val="000000"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_GBK" w:cs="Tahoma"/>
          <w:color w:val="000000"/>
          <w:kern w:val="0"/>
          <w:sz w:val="36"/>
          <w:szCs w:val="36"/>
          <w:lang w:val="en-US" w:eastAsia="zh-CN"/>
        </w:rPr>
        <w:t>广西壮族自治区航空运动管理中心2024年</w:t>
      </w:r>
      <w:r>
        <w:rPr>
          <w:rFonts w:hint="eastAsia" w:ascii="Times New Roman" w:hAnsi="Times New Roman" w:eastAsia="方正小标宋_GBK" w:cs="Tahoma"/>
          <w:color w:val="000000"/>
          <w:kern w:val="0"/>
          <w:sz w:val="36"/>
          <w:szCs w:val="36"/>
          <w:lang w:eastAsia="zh-CN"/>
        </w:rPr>
        <w:t>编外人员招聘</w:t>
      </w:r>
      <w:r>
        <w:rPr>
          <w:rFonts w:hint="eastAsia" w:ascii="Times New Roman" w:hAnsi="Times New Roman" w:eastAsia="方正小标宋_GBK" w:cs="Tahoma"/>
          <w:color w:val="000000"/>
          <w:kern w:val="0"/>
          <w:sz w:val="36"/>
          <w:szCs w:val="36"/>
          <w:lang w:val="en-US" w:eastAsia="zh-CN"/>
        </w:rPr>
        <w:t>岗位信息表</w:t>
      </w:r>
    </w:p>
    <w:tbl>
      <w:tblPr>
        <w:tblStyle w:val="3"/>
        <w:tblW w:w="119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020"/>
        <w:gridCol w:w="567"/>
        <w:gridCol w:w="874"/>
        <w:gridCol w:w="935"/>
        <w:gridCol w:w="750"/>
        <w:gridCol w:w="1050"/>
        <w:gridCol w:w="715"/>
        <w:gridCol w:w="1973"/>
        <w:gridCol w:w="1085"/>
        <w:gridCol w:w="999"/>
        <w:gridCol w:w="1421"/>
      </w:tblGrid>
      <w:tr w14:paraId="26654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tblHeader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4A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kern w:val="0"/>
                <w:sz w:val="18"/>
                <w:szCs w:val="18"/>
              </w:rPr>
              <w:t>岗位</w:t>
            </w:r>
          </w:p>
          <w:p w14:paraId="6A3D9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54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02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kern w:val="0"/>
                <w:sz w:val="18"/>
                <w:szCs w:val="18"/>
              </w:rPr>
              <w:t>招聘</w:t>
            </w:r>
          </w:p>
          <w:p w14:paraId="65575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kern w:val="0"/>
                <w:sz w:val="18"/>
                <w:szCs w:val="18"/>
              </w:rPr>
              <w:t>人数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8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黑体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spacing w:val="0"/>
                <w:kern w:val="0"/>
                <w:sz w:val="18"/>
                <w:szCs w:val="18"/>
              </w:rPr>
              <w:t>专业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E5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8C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24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D6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kern w:val="0"/>
                <w:sz w:val="18"/>
                <w:szCs w:val="18"/>
              </w:rPr>
              <w:t>政治</w:t>
            </w:r>
          </w:p>
          <w:p w14:paraId="08D0C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kern w:val="0"/>
                <w:sz w:val="18"/>
                <w:szCs w:val="18"/>
              </w:rPr>
              <w:t>面貌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72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C7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kern w:val="0"/>
                <w:sz w:val="18"/>
                <w:szCs w:val="18"/>
              </w:rPr>
              <w:t>考试方式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03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34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kern w:val="0"/>
                <w:sz w:val="18"/>
                <w:szCs w:val="18"/>
              </w:rPr>
              <w:t>备注</w:t>
            </w:r>
          </w:p>
        </w:tc>
      </w:tr>
      <w:tr w14:paraId="7FC5C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B1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D4D3B">
            <w:pPr>
              <w:widowControl/>
              <w:jc w:val="center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财务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7539C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2AEC3">
            <w:pPr>
              <w:widowControl/>
              <w:jc w:val="both"/>
              <w:rPr>
                <w:rFonts w:hint="eastAsia" w:ascii="Times New Roman" w:hAnsi="Times New Roman" w:eastAsia="仿宋_GB2312" w:cs="仿宋_GB2312"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财务管理、会计、会计学、财务会计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37940">
            <w:pPr>
              <w:widowControl/>
              <w:jc w:val="center"/>
              <w:rPr>
                <w:rFonts w:hint="default" w:ascii="Times New Roman" w:hAnsi="Times New Roman" w:eastAsia="仿宋_GB2312" w:cs="仿宋_GB2312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全日制大学专科及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以上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学历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01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40周岁及以下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71395">
            <w:pPr>
              <w:jc w:val="both"/>
              <w:rPr>
                <w:rFonts w:hint="eastAsia" w:ascii="Times New Roman" w:hAnsi="Times New Roman" w:eastAsia="仿宋_GB2312" w:cs="仿宋_GB2312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有相关职称、职业证书的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1"/>
                <w:szCs w:val="21"/>
                <w:highlight w:val="none"/>
              </w:rPr>
              <w:t>优先考虑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344EF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533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年及以上会计相关工作经验。</w:t>
            </w:r>
          </w:p>
          <w:p w14:paraId="63C0E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2.熟练掌握WORD、EXCEL等办公软件。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21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笔试+面试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6B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编外聘用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F8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处理日常的财务事务、协助现有财务人员完成各项财务任务，负责单位工会财务工作。</w:t>
            </w:r>
          </w:p>
        </w:tc>
      </w:tr>
      <w:tr w14:paraId="5EAA9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6" w:hRule="exac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70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7E8D9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产业管理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BEE06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A0E52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市场营销学、广告学、新闻传播学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1"/>
                <w:szCs w:val="21"/>
                <w:highlight w:val="none"/>
                <w:lang w:eastAsia="zh-CN"/>
              </w:rPr>
              <w:t>相关专业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07540">
            <w:pPr>
              <w:jc w:val="center"/>
              <w:rPr>
                <w:rFonts w:hint="default" w:ascii="Times New Roman" w:hAnsi="Times New Roman" w:eastAsia="仿宋_GB2312" w:cs="仿宋_GB2312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全日制大学专科、全日制大学本科及以上学历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1DC4A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35周岁及以下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34419"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9236"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pacing w:val="-28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8E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.定居在南宁市市区内或者武鸣区内；</w:t>
            </w:r>
          </w:p>
          <w:p w14:paraId="7923F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2.具有1年以上市场营销工作经历的优先考虑；</w:t>
            </w:r>
          </w:p>
          <w:p w14:paraId="1BFB9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3.熟练掌握WORD、EXCEL、PPT等办公软件；</w:t>
            </w:r>
          </w:p>
          <w:p w14:paraId="04890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4.具备良好的沟通协调能力，积极主动，逻辑思维清晰；</w:t>
            </w:r>
          </w:p>
          <w:p w14:paraId="66F6C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pacing w:val="-2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1"/>
                <w:szCs w:val="21"/>
                <w:highlight w:val="none"/>
                <w:lang w:val="en-US" w:eastAsia="zh-CN"/>
              </w:rPr>
              <w:t>5.具有一定的策划能力，需要定期出差洽谈业务。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A0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笔试+面试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6C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编外聘用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BF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</w:tbl>
    <w:p w14:paraId="051A257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MzMzMTJhYTQ5MmU3ZGE1MjJkZDVlMTRiZWE5MGYifQ=="/>
  </w:docVars>
  <w:rsids>
    <w:rsidRoot w:val="54937EFD"/>
    <w:rsid w:val="1E973F44"/>
    <w:rsid w:val="54270FB6"/>
    <w:rsid w:val="54937EFD"/>
    <w:rsid w:val="6DA66B43"/>
    <w:rsid w:val="7A7B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2024-08-29T11:56:00Z</dcterms:created>
  <dc:creator>WPS_1611659730</dc:creator>
  <cp:lastModifiedBy>WPS_1611659730</cp:lastModifiedBy>
  <dcterms:modified xsi:type="dcterms:W3CDTF">2024-08-29T11:59:15Z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138A97083F3A485781EA4C5D705BE7E9_11</vt:lpwstr>
  </property>
</Properties>
</file>