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黑体"/>
          <w:b w:val="0"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24"/>
          <w:lang w:val="en-US" w:eastAsia="zh-CN"/>
        </w:rPr>
        <w:t>附件4</w:t>
      </w:r>
    </w:p>
    <w:p>
      <w:pPr>
        <w:pStyle w:val="2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广西体医融合高级研修班培训报名表</w:t>
      </w:r>
    </w:p>
    <w:bookmarkEnd w:id="0"/>
    <w:p>
      <w:pPr>
        <w:rPr>
          <w:rFonts w:hint="eastAsia"/>
          <w:color w:val="auto"/>
          <w:shd w:val="clear" w:color="auto" w:fil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单位：（盖章）</w:t>
      </w:r>
    </w:p>
    <w:tbl>
      <w:tblPr>
        <w:tblStyle w:val="4"/>
        <w:tblW w:w="9002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8"/>
        <w:gridCol w:w="1146"/>
        <w:gridCol w:w="1724"/>
        <w:gridCol w:w="1694"/>
        <w:gridCol w:w="1830"/>
        <w:gridCol w:w="13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  <w:t>职称/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  <w:lang w:eastAsia="zh-CN"/>
              </w:rPr>
              <w:t>职务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  <w:t>联系方式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</w:p>
        </w:tc>
      </w:tr>
    </w:tbl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填报联系人：                   联系方式：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注：请各市体育行政主管部门、卫生健康部门分别汇总本部门参加培训人员名单，并于11月5日前将报名表扫描件（需盖章）和电子版发送至指定邮箱</w:t>
      </w:r>
    </w:p>
    <w:p>
      <w:pPr>
        <w:widowControl w:val="0"/>
        <w:numPr>
          <w:ilvl w:val="0"/>
          <w:numId w:val="0"/>
        </w:numPr>
        <w:spacing w:line="60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24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24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24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/>
    <w:sectPr>
      <w:pgSz w:w="11906" w:h="16838"/>
      <w:pgMar w:top="1531" w:right="2098" w:bottom="1531" w:left="2098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134C0"/>
    <w:rsid w:val="351134C0"/>
    <w:rsid w:val="3A9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2021-11-01T09:36:00Z</dcterms:created>
  <dc:creator>关安婷</dc:creator>
  <cp:lastModifiedBy>关安婷</cp:lastModifiedBy>
  <dcterms:modified xsi:type="dcterms:W3CDTF">2021-11-01T09:36:29Z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