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7E08C">
      <w:pPr>
        <w:pStyle w:val="5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 w14:paraId="406FB21A">
      <w:pPr>
        <w:pStyle w:val="5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533233B0"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  <w:t>报价表</w:t>
      </w:r>
      <w:bookmarkEnd w:id="0"/>
    </w:p>
    <w:p w14:paraId="5773EA90">
      <w:pPr>
        <w:spacing w:line="500" w:lineRule="exact"/>
        <w:rPr>
          <w:rFonts w:hint="eastAsia" w:ascii="宋体" w:hAnsi="宋体" w:eastAsia="宋体" w:cs="宋体"/>
          <w:szCs w:val="21"/>
          <w:highlight w:val="none"/>
        </w:rPr>
      </w:pPr>
    </w:p>
    <w:p w14:paraId="12CAC238">
      <w:pPr>
        <w:spacing w:line="500" w:lineRule="exact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采购项目名称：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                 </w:t>
      </w:r>
    </w:p>
    <w:p w14:paraId="1C0E8F18">
      <w:pPr>
        <w:spacing w:line="500" w:lineRule="exac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采购项目编号：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                 </w:t>
      </w:r>
    </w:p>
    <w:p w14:paraId="6C915C63">
      <w:pPr>
        <w:spacing w:line="500" w:lineRule="exac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484"/>
        <w:gridCol w:w="2515"/>
        <w:gridCol w:w="1515"/>
        <w:gridCol w:w="786"/>
        <w:gridCol w:w="846"/>
        <w:gridCol w:w="1187"/>
      </w:tblGrid>
      <w:tr w14:paraId="5E732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4A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C9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7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规格、型号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E8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ED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13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7F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  <w:p w14:paraId="24B8E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（元）</w:t>
            </w:r>
          </w:p>
        </w:tc>
      </w:tr>
      <w:tr w14:paraId="3A906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577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122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4A1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AF1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33DB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388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02C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56F7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0E2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6F1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A6B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95F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FAF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01B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6D3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D6AE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2E2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…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59F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267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328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55A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77F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8D0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F312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6CE6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总报价（人民币大写）：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）</w:t>
            </w:r>
          </w:p>
        </w:tc>
      </w:tr>
      <w:tr w14:paraId="044BA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B6C5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供货时间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：                                </w:t>
            </w:r>
          </w:p>
        </w:tc>
      </w:tr>
    </w:tbl>
    <w:p w14:paraId="2305E990">
      <w:pPr>
        <w:spacing w:line="24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注：</w:t>
      </w:r>
    </w:p>
    <w:p w14:paraId="1393C4D9">
      <w:pPr>
        <w:numPr>
          <w:ilvl w:val="0"/>
          <w:numId w:val="0"/>
        </w:numPr>
        <w:spacing w:line="240" w:lineRule="auto"/>
        <w:ind w:left="0" w:leftChars="0" w:firstLine="298" w:firstLineChars="14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  <w:t>1.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报价为完成项目需求所有内容的总报价，总价包干，成交人在实施中不得以任何理由要求采购人变更总价。</w:t>
      </w:r>
    </w:p>
    <w:p w14:paraId="2CA6672E">
      <w:pPr>
        <w:numPr>
          <w:ilvl w:val="0"/>
          <w:numId w:val="0"/>
        </w:numPr>
        <w:spacing w:line="240" w:lineRule="auto"/>
        <w:ind w:left="0" w:leftChars="0" w:firstLine="298" w:firstLineChars="142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2、供应商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的总报价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不能超过本项目的采购预算金额或者最高限价，否则将作无效处理。</w:t>
      </w:r>
    </w:p>
    <w:p w14:paraId="76A86471">
      <w:pPr>
        <w:pStyle w:val="3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法定代表人或委托代理人（签字）: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</w:t>
      </w:r>
    </w:p>
    <w:p w14:paraId="08DC9288">
      <w:pPr>
        <w:pStyle w:val="3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供应商名称（盖章）：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 </w:t>
      </w:r>
    </w:p>
    <w:p w14:paraId="1AB18C3A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报价时间：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日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</w:p>
    <w:p w14:paraId="24E7E4A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</w:p>
    <w:p w14:paraId="7C5510C1"/>
    <w:sectPr>
      <w:footerReference r:id="rId3" w:type="default"/>
      <w:footerReference r:id="rId4" w:type="even"/>
      <w:pgSz w:w="11906" w:h="16838"/>
      <w:pgMar w:top="2098" w:right="1531" w:bottom="1531" w:left="175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rtlGutter w:val="0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1F08F">
    <w:pPr>
      <w:pStyle w:val="4"/>
      <w:framePr w:w="3320" w:wrap="around" w:vAnchor="text" w:hAnchor="page" w:x="7099" w:y="-501"/>
      <w:ind w:left="300" w:leftChars="100" w:firstLine="1486" w:firstLineChars="590"/>
      <w:rPr>
        <w:rStyle w:val="8"/>
        <w:rFonts w:hint="eastAsia"/>
        <w:w w:val="90"/>
        <w:sz w:val="28"/>
        <w:szCs w:val="28"/>
      </w:rPr>
    </w:pPr>
    <w:r>
      <w:rPr>
        <w:rStyle w:val="8"/>
        <w:rFonts w:hint="eastAsia"/>
        <w:w w:val="90"/>
        <w:sz w:val="28"/>
        <w:szCs w:val="28"/>
      </w:rPr>
      <w:t>—</w:t>
    </w:r>
    <w:r>
      <w:rPr>
        <w:rStyle w:val="8"/>
        <w:rFonts w:hint="eastAsia" w:ascii="宋体" w:hAnsi="宋体" w:eastAsia="宋体" w:cs="宋体"/>
        <w:w w:val="90"/>
        <w:sz w:val="28"/>
        <w:szCs w:val="28"/>
      </w:rPr>
      <w:t xml:space="preserve">  </w:t>
    </w:r>
    <w:r>
      <w:rPr>
        <w:rFonts w:hint="eastAsia" w:ascii="宋体" w:hAnsi="宋体" w:eastAsia="宋体" w:cs="宋体"/>
        <w:w w:val="90"/>
        <w:sz w:val="28"/>
        <w:szCs w:val="28"/>
      </w:rPr>
      <w:fldChar w:fldCharType="begin"/>
    </w:r>
    <w:r>
      <w:rPr>
        <w:rStyle w:val="8"/>
        <w:rFonts w:hint="eastAsia" w:ascii="宋体" w:hAnsi="宋体" w:eastAsia="宋体" w:cs="宋体"/>
        <w:w w:val="90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w w:val="90"/>
        <w:sz w:val="28"/>
        <w:szCs w:val="28"/>
      </w:rPr>
      <w:fldChar w:fldCharType="separate"/>
    </w:r>
    <w:r>
      <w:rPr>
        <w:rStyle w:val="8"/>
        <w:rFonts w:hint="eastAsia" w:ascii="宋体" w:hAnsi="宋体" w:eastAsia="宋体" w:cs="宋体"/>
        <w:w w:val="90"/>
        <w:sz w:val="28"/>
        <w:szCs w:val="28"/>
      </w:rPr>
      <w:t>3</w:t>
    </w:r>
    <w:r>
      <w:rPr>
        <w:rFonts w:hint="eastAsia" w:ascii="宋体" w:hAnsi="宋体" w:eastAsia="宋体" w:cs="宋体"/>
        <w:w w:val="90"/>
        <w:sz w:val="28"/>
        <w:szCs w:val="28"/>
      </w:rPr>
      <w:fldChar w:fldCharType="end"/>
    </w:r>
    <w:r>
      <w:rPr>
        <w:rStyle w:val="8"/>
        <w:rFonts w:hint="eastAsia" w:ascii="宋体" w:hAnsi="宋体" w:eastAsia="宋体" w:cs="宋体"/>
        <w:w w:val="90"/>
        <w:sz w:val="28"/>
        <w:szCs w:val="28"/>
      </w:rPr>
      <w:t xml:space="preserve">  </w:t>
    </w:r>
    <w:r>
      <w:rPr>
        <w:rStyle w:val="8"/>
        <w:rFonts w:hint="eastAsia"/>
        <w:w w:val="90"/>
        <w:sz w:val="28"/>
        <w:szCs w:val="28"/>
      </w:rPr>
      <w:t>—</w:t>
    </w:r>
  </w:p>
  <w:p w14:paraId="713B7551">
    <w:pPr>
      <w:pStyle w:val="4"/>
      <w:framePr w:wrap="around" w:vAnchor="text" w:hAnchor="margin" w:xAlign="outside" w:yAlign="to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B2F60">
    <w:pPr>
      <w:pStyle w:val="4"/>
      <w:framePr w:w="3320" w:h="468" w:hRule="exact" w:wrap="around" w:vAnchor="text" w:hAnchor="page" w:x="1514" w:y="-362"/>
      <w:ind w:left="300" w:leftChars="100"/>
      <w:rPr>
        <w:rStyle w:val="8"/>
        <w:rFonts w:hint="eastAsia"/>
        <w:w w:val="90"/>
        <w:sz w:val="28"/>
        <w:szCs w:val="28"/>
      </w:rPr>
    </w:pPr>
    <w:r>
      <w:rPr>
        <w:rStyle w:val="8"/>
        <w:rFonts w:hint="eastAsia"/>
        <w:w w:val="90"/>
        <w:sz w:val="28"/>
        <w:szCs w:val="28"/>
      </w:rPr>
      <w:t xml:space="preserve">—  </w:t>
    </w:r>
    <w:r>
      <w:rPr>
        <w:rFonts w:hint="eastAsia" w:ascii="宋体" w:hAnsi="宋体" w:eastAsia="宋体" w:cs="宋体"/>
        <w:w w:val="90"/>
        <w:sz w:val="28"/>
        <w:szCs w:val="28"/>
      </w:rPr>
      <w:fldChar w:fldCharType="begin"/>
    </w:r>
    <w:r>
      <w:rPr>
        <w:rStyle w:val="8"/>
        <w:rFonts w:hint="eastAsia" w:ascii="宋体" w:hAnsi="宋体" w:eastAsia="宋体" w:cs="宋体"/>
        <w:w w:val="90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w w:val="90"/>
        <w:sz w:val="28"/>
        <w:szCs w:val="28"/>
      </w:rPr>
      <w:fldChar w:fldCharType="separate"/>
    </w:r>
    <w:r>
      <w:rPr>
        <w:rStyle w:val="8"/>
        <w:rFonts w:hint="eastAsia" w:ascii="宋体" w:hAnsi="宋体" w:eastAsia="宋体" w:cs="宋体"/>
        <w:w w:val="90"/>
        <w:sz w:val="28"/>
        <w:szCs w:val="28"/>
      </w:rPr>
      <w:t>2</w:t>
    </w:r>
    <w:r>
      <w:rPr>
        <w:rFonts w:hint="eastAsia" w:ascii="宋体" w:hAnsi="宋体" w:eastAsia="宋体" w:cs="宋体"/>
        <w:w w:val="90"/>
        <w:sz w:val="28"/>
        <w:szCs w:val="28"/>
      </w:rPr>
      <w:fldChar w:fldCharType="end"/>
    </w:r>
    <w:r>
      <w:rPr>
        <w:rStyle w:val="8"/>
        <w:rFonts w:hint="eastAsia"/>
        <w:w w:val="90"/>
        <w:sz w:val="28"/>
        <w:szCs w:val="28"/>
      </w:rPr>
      <w:t xml:space="preserve">  —</w:t>
    </w:r>
  </w:p>
  <w:p w14:paraId="0C8C4D58">
    <w:pPr>
      <w:pStyle w:val="4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60D4D"/>
    <w:rsid w:val="7A06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 w:afterAutospacing="0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广西体育馆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2024-12-12T01:40:00Z</dcterms:created>
  <dc:creator>莫曦</dc:creator>
  <cp:lastModifiedBy>莫曦</cp:lastModifiedBy>
  <dcterms:modified xsi:type="dcterms:W3CDTF">2024-12-12T01:42:04Z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871AD64AED784457A961E4E0ECDBC483_11</vt:lpwstr>
  </property>
</Properties>
</file>