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A9B66">
      <w:pPr>
        <w:pStyle w:val="2"/>
        <w:keepNext/>
        <w:keepLines/>
        <w:pageBreakBefore w:val="0"/>
        <w:widowControl w:val="0"/>
        <w:kinsoku/>
        <w:wordWrap/>
        <w:overflowPunct/>
        <w:topLinePunct w:val="0"/>
        <w:autoSpaceDE/>
        <w:autoSpaceDN/>
        <w:bidi w:val="0"/>
        <w:adjustRightInd/>
        <w:snapToGrid/>
        <w:spacing w:before="40" w:after="40" w:line="240" w:lineRule="auto"/>
        <w:jc w:val="left"/>
        <w:textAlignment w:val="auto"/>
        <w:rPr>
          <w:rStyle w:val="7"/>
          <w:rFonts w:hint="default" w:ascii="仿宋" w:hAnsi="仿宋" w:eastAsia="仿宋" w:cs="仿宋"/>
          <w:b/>
          <w:bCs w:val="0"/>
          <w:i w:val="0"/>
          <w:iCs w:val="0"/>
          <w:caps w:val="0"/>
          <w:color w:val="000000"/>
          <w:spacing w:val="0"/>
          <w:kern w:val="0"/>
          <w:sz w:val="31"/>
          <w:szCs w:val="31"/>
          <w:highlight w:val="none"/>
          <w:shd w:val="clear" w:color="auto" w:fill="FFFFFF"/>
          <w:lang w:val="en-US" w:eastAsia="zh-CN" w:bidi="ar"/>
        </w:rPr>
      </w:pPr>
      <w:bookmarkStart w:id="0" w:name="_Toc113434108"/>
      <w:r>
        <w:rPr>
          <w:rStyle w:val="7"/>
          <w:rFonts w:hint="eastAsia" w:ascii="仿宋" w:hAnsi="仿宋" w:eastAsia="仿宋" w:cs="仿宋"/>
          <w:b/>
          <w:bCs w:val="0"/>
          <w:i w:val="0"/>
          <w:iCs w:val="0"/>
          <w:caps w:val="0"/>
          <w:color w:val="000000"/>
          <w:spacing w:val="0"/>
          <w:kern w:val="0"/>
          <w:sz w:val="31"/>
          <w:szCs w:val="31"/>
          <w:highlight w:val="none"/>
          <w:shd w:val="clear" w:color="auto" w:fill="FFFFFF"/>
          <w:lang w:val="en-US" w:eastAsia="zh-CN" w:bidi="ar"/>
        </w:rPr>
        <w:t>附件1</w:t>
      </w:r>
    </w:p>
    <w:p w14:paraId="631CAF3C">
      <w:pPr>
        <w:pStyle w:val="2"/>
        <w:keepNext/>
        <w:keepLines/>
        <w:pageBreakBefore w:val="0"/>
        <w:widowControl w:val="0"/>
        <w:kinsoku/>
        <w:wordWrap/>
        <w:overflowPunct/>
        <w:topLinePunct w:val="0"/>
        <w:autoSpaceDE/>
        <w:autoSpaceDN/>
        <w:bidi w:val="0"/>
        <w:adjustRightInd/>
        <w:snapToGrid/>
        <w:spacing w:before="40" w:after="40" w:line="570" w:lineRule="exact"/>
        <w:jc w:val="center"/>
        <w:textAlignment w:val="auto"/>
        <w:rPr>
          <w:rFonts w:hint="eastAsia" w:ascii="方正小标宋_GBK" w:hAnsi="方正小标宋_GBK" w:eastAsia="方正小标宋_GBK" w:cs="方正小标宋_GBK"/>
          <w:b w:val="0"/>
          <w:bCs w:val="0"/>
          <w:i w:val="0"/>
          <w:iCs w:val="0"/>
          <w:caps w:val="0"/>
          <w:color w:val="000000"/>
          <w:spacing w:val="0"/>
          <w:sz w:val="44"/>
          <w:szCs w:val="44"/>
          <w:highlight w:val="none"/>
          <w:shd w:val="clear" w:color="auto" w:fill="FFFFFF"/>
          <w:lang w:val="en-US" w:eastAsia="zh-CN" w:bidi="ar"/>
        </w:rPr>
      </w:pPr>
      <w:r>
        <w:rPr>
          <w:rFonts w:hint="eastAsia" w:ascii="方正小标宋_GBK" w:hAnsi="方正小标宋_GBK" w:eastAsia="方正小标宋_GBK" w:cs="方正小标宋_GBK"/>
          <w:b w:val="0"/>
          <w:bCs w:val="0"/>
          <w:i w:val="0"/>
          <w:iCs w:val="0"/>
          <w:caps w:val="0"/>
          <w:color w:val="000000"/>
          <w:spacing w:val="0"/>
          <w:sz w:val="44"/>
          <w:szCs w:val="44"/>
          <w:highlight w:val="none"/>
          <w:shd w:val="clear" w:color="auto" w:fill="FFFFFF"/>
          <w:lang w:val="en-US" w:eastAsia="zh-CN" w:bidi="ar"/>
        </w:rPr>
        <w:t>备战全运会营养品采购采购需求</w:t>
      </w:r>
      <w:bookmarkEnd w:id="0"/>
    </w:p>
    <w:p w14:paraId="72871270">
      <w:pPr>
        <w:pStyle w:val="2"/>
        <w:keepNext/>
        <w:keepLines/>
        <w:pageBreakBefore w:val="0"/>
        <w:widowControl w:val="0"/>
        <w:kinsoku/>
        <w:wordWrap/>
        <w:overflowPunct/>
        <w:topLinePunct w:val="0"/>
        <w:autoSpaceDE/>
        <w:autoSpaceDN/>
        <w:bidi w:val="0"/>
        <w:adjustRightInd/>
        <w:snapToGrid/>
        <w:spacing w:before="40" w:after="40" w:line="570" w:lineRule="exact"/>
        <w:jc w:val="center"/>
        <w:textAlignment w:val="auto"/>
        <w:rPr>
          <w:rFonts w:hint="default" w:ascii="方正小标宋_GBK" w:hAnsi="方正小标宋_GBK" w:eastAsia="方正小标宋_GBK" w:cs="方正小标宋_GBK"/>
          <w:b w:val="0"/>
          <w:bCs w:val="0"/>
          <w:i w:val="0"/>
          <w:iCs w:val="0"/>
          <w:caps w:val="0"/>
          <w:color w:val="000000"/>
          <w:spacing w:val="0"/>
          <w:sz w:val="44"/>
          <w:szCs w:val="44"/>
          <w:highlight w:val="none"/>
          <w:shd w:val="clear" w:color="auto" w:fill="FFFFFF"/>
          <w:lang w:val="en-US" w:eastAsia="zh-CN" w:bidi="ar"/>
        </w:rPr>
      </w:pPr>
      <w:r>
        <w:rPr>
          <w:rFonts w:hint="eastAsia" w:ascii="方正小标宋_GBK" w:hAnsi="方正小标宋_GBK" w:eastAsia="方正小标宋_GBK" w:cs="方正小标宋_GBK"/>
          <w:b w:val="0"/>
          <w:bCs w:val="0"/>
          <w:i w:val="0"/>
          <w:iCs w:val="0"/>
          <w:caps w:val="0"/>
          <w:color w:val="000000"/>
          <w:spacing w:val="0"/>
          <w:sz w:val="44"/>
          <w:szCs w:val="44"/>
          <w:highlight w:val="none"/>
          <w:shd w:val="clear" w:color="auto" w:fill="FFFFFF"/>
          <w:lang w:val="en-US" w:eastAsia="zh-CN" w:bidi="ar"/>
        </w:rPr>
        <w:t>及其他要求</w:t>
      </w:r>
    </w:p>
    <w:p w14:paraId="7B401FB9">
      <w:pPr>
        <w:rPr>
          <w:rFonts w:hint="eastAsia"/>
          <w:lang w:val="en-US" w:eastAsia="zh-CN"/>
        </w:rPr>
      </w:pPr>
    </w:p>
    <w:tbl>
      <w:tblPr>
        <w:tblStyle w:val="5"/>
        <w:tblW w:w="5200" w:type="pct"/>
        <w:tblInd w:w="-15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6"/>
        <w:gridCol w:w="684"/>
        <w:gridCol w:w="798"/>
        <w:gridCol w:w="5448"/>
        <w:gridCol w:w="1307"/>
      </w:tblGrid>
      <w:tr w14:paraId="136608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5864BAE1">
            <w:pPr>
              <w:spacing w:line="440" w:lineRule="exact"/>
              <w:rPr>
                <w:rFonts w:hint="eastAsia" w:ascii="宋体" w:hAnsi="宋体"/>
                <w:b/>
                <w:szCs w:val="21"/>
                <w:highlight w:val="none"/>
              </w:rPr>
            </w:pPr>
            <w:r>
              <w:rPr>
                <w:rFonts w:hint="eastAsia" w:ascii="宋体" w:hAnsi="宋体"/>
                <w:b/>
                <w:szCs w:val="21"/>
                <w:highlight w:val="none"/>
              </w:rPr>
              <w:t>一、项目要求及技术需求</w:t>
            </w:r>
          </w:p>
        </w:tc>
      </w:tr>
      <w:tr w14:paraId="349F96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1" w:hRule="atLeast"/>
        </w:trPr>
        <w:tc>
          <w:tcPr>
            <w:tcW w:w="353" w:type="pct"/>
            <w:tcBorders>
              <w:top w:val="single" w:color="auto" w:sz="4" w:space="0"/>
              <w:left w:val="single" w:color="auto" w:sz="4" w:space="0"/>
              <w:bottom w:val="nil"/>
              <w:right w:val="single" w:color="auto" w:sz="4" w:space="0"/>
            </w:tcBorders>
            <w:noWrap w:val="0"/>
            <w:vAlign w:val="center"/>
          </w:tcPr>
          <w:p w14:paraId="1E54F547">
            <w:pPr>
              <w:spacing w:line="440" w:lineRule="exact"/>
              <w:jc w:val="center"/>
              <w:rPr>
                <w:rFonts w:hint="eastAsia" w:ascii="宋体" w:hAnsi="宋体"/>
                <w:b/>
                <w:bCs/>
                <w:szCs w:val="21"/>
                <w:highlight w:val="none"/>
              </w:rPr>
            </w:pPr>
            <w:r>
              <w:rPr>
                <w:rFonts w:hint="eastAsia" w:ascii="宋体" w:hAnsi="宋体"/>
                <w:b/>
                <w:bCs/>
                <w:szCs w:val="21"/>
                <w:highlight w:val="none"/>
              </w:rPr>
              <w:t>项号</w:t>
            </w:r>
          </w:p>
        </w:tc>
        <w:tc>
          <w:tcPr>
            <w:tcW w:w="385" w:type="pct"/>
            <w:tcBorders>
              <w:top w:val="single" w:color="auto" w:sz="4" w:space="0"/>
              <w:left w:val="single" w:color="auto" w:sz="4" w:space="0"/>
              <w:bottom w:val="nil"/>
              <w:right w:val="single" w:color="auto" w:sz="4" w:space="0"/>
            </w:tcBorders>
            <w:noWrap w:val="0"/>
            <w:vAlign w:val="center"/>
          </w:tcPr>
          <w:p w14:paraId="725BB8E5">
            <w:pPr>
              <w:spacing w:line="440" w:lineRule="exact"/>
              <w:jc w:val="center"/>
              <w:rPr>
                <w:rFonts w:hint="eastAsia" w:ascii="宋体" w:hAnsi="宋体"/>
                <w:b/>
                <w:bCs/>
                <w:szCs w:val="21"/>
                <w:highlight w:val="none"/>
              </w:rPr>
            </w:pPr>
            <w:r>
              <w:rPr>
                <w:rFonts w:hint="eastAsia" w:ascii="宋体" w:hAnsi="宋体"/>
                <w:b/>
                <w:bCs/>
                <w:szCs w:val="21"/>
                <w:highlight w:val="none"/>
              </w:rPr>
              <w:t>采购标的</w:t>
            </w:r>
          </w:p>
        </w:tc>
        <w:tc>
          <w:tcPr>
            <w:tcW w:w="450" w:type="pct"/>
            <w:tcBorders>
              <w:top w:val="single" w:color="auto" w:sz="4" w:space="0"/>
              <w:left w:val="single" w:color="auto" w:sz="4" w:space="0"/>
              <w:bottom w:val="nil"/>
              <w:right w:val="single" w:color="auto" w:sz="4" w:space="0"/>
            </w:tcBorders>
            <w:noWrap w:val="0"/>
            <w:vAlign w:val="center"/>
          </w:tcPr>
          <w:p w14:paraId="29E80ABF">
            <w:pPr>
              <w:spacing w:line="440" w:lineRule="exact"/>
              <w:jc w:val="center"/>
              <w:rPr>
                <w:rFonts w:ascii="宋体" w:hAnsi="宋体"/>
                <w:b/>
                <w:bCs/>
                <w:szCs w:val="21"/>
                <w:highlight w:val="none"/>
              </w:rPr>
            </w:pPr>
            <w:r>
              <w:rPr>
                <w:rFonts w:hint="eastAsia" w:ascii="宋体" w:hAnsi="宋体"/>
                <w:b/>
                <w:bCs/>
                <w:szCs w:val="21"/>
                <w:highlight w:val="none"/>
              </w:rPr>
              <w:t>数量及单位</w:t>
            </w:r>
          </w:p>
        </w:tc>
        <w:tc>
          <w:tcPr>
            <w:tcW w:w="3073" w:type="pct"/>
            <w:tcBorders>
              <w:top w:val="single" w:color="auto" w:sz="4" w:space="0"/>
              <w:left w:val="single" w:color="auto" w:sz="4" w:space="0"/>
              <w:bottom w:val="single" w:color="auto" w:sz="4" w:space="0"/>
              <w:right w:val="single" w:color="auto" w:sz="4" w:space="0"/>
            </w:tcBorders>
            <w:noWrap w:val="0"/>
            <w:vAlign w:val="center"/>
          </w:tcPr>
          <w:p w14:paraId="27385C2B">
            <w:pPr>
              <w:spacing w:line="440" w:lineRule="exact"/>
              <w:jc w:val="center"/>
              <w:rPr>
                <w:rFonts w:hint="eastAsia" w:ascii="宋体" w:hAnsi="宋体"/>
                <w:b/>
                <w:bCs/>
                <w:szCs w:val="21"/>
                <w:highlight w:val="none"/>
              </w:rPr>
            </w:pPr>
            <w:r>
              <w:rPr>
                <w:rFonts w:hint="eastAsia" w:ascii="宋体" w:hAnsi="宋体"/>
                <w:b/>
                <w:bCs/>
                <w:szCs w:val="21"/>
                <w:highlight w:val="none"/>
              </w:rPr>
              <w:t>技术需求及要求</w:t>
            </w:r>
          </w:p>
        </w:tc>
        <w:tc>
          <w:tcPr>
            <w:tcW w:w="737" w:type="pct"/>
            <w:tcBorders>
              <w:top w:val="single" w:color="auto" w:sz="4" w:space="0"/>
              <w:left w:val="single" w:color="auto" w:sz="4" w:space="0"/>
              <w:bottom w:val="single" w:color="auto" w:sz="4" w:space="0"/>
              <w:right w:val="single" w:color="auto" w:sz="4" w:space="0"/>
            </w:tcBorders>
            <w:noWrap w:val="0"/>
            <w:vAlign w:val="center"/>
          </w:tcPr>
          <w:p w14:paraId="68C2A064">
            <w:pPr>
              <w:spacing w:line="440" w:lineRule="exact"/>
              <w:jc w:val="center"/>
              <w:rPr>
                <w:rFonts w:ascii="宋体" w:hAnsi="宋体"/>
                <w:b/>
                <w:bCs/>
                <w:szCs w:val="21"/>
                <w:highlight w:val="none"/>
              </w:rPr>
            </w:pPr>
            <w:r>
              <w:rPr>
                <w:rFonts w:hint="eastAsia" w:ascii="宋体" w:hAnsi="宋体"/>
                <w:b/>
                <w:bCs/>
                <w:szCs w:val="21"/>
                <w:highlight w:val="none"/>
              </w:rPr>
              <w:t>单价上限（元/瓶/桶/袋/支/盒）</w:t>
            </w:r>
          </w:p>
        </w:tc>
      </w:tr>
      <w:tr w14:paraId="1A1BB3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32" w:hRule="atLeast"/>
        </w:trPr>
        <w:tc>
          <w:tcPr>
            <w:tcW w:w="353" w:type="pct"/>
            <w:tcBorders>
              <w:top w:val="single" w:color="auto" w:sz="4" w:space="0"/>
              <w:left w:val="single" w:color="auto" w:sz="4" w:space="0"/>
              <w:bottom w:val="single" w:color="auto" w:sz="4" w:space="0"/>
              <w:right w:val="single" w:color="auto" w:sz="4" w:space="0"/>
            </w:tcBorders>
            <w:noWrap w:val="0"/>
            <w:vAlign w:val="center"/>
          </w:tcPr>
          <w:p w14:paraId="47188D05">
            <w:pPr>
              <w:spacing w:line="440" w:lineRule="exact"/>
              <w:jc w:val="center"/>
              <w:rPr>
                <w:rFonts w:hint="eastAsia" w:ascii="宋体" w:hAnsi="宋体" w:eastAsia="宋体" w:cs="宋体"/>
                <w:color w:val="auto"/>
                <w:szCs w:val="21"/>
                <w:highlight w:val="none"/>
                <w:lang w:eastAsia="zh-CN"/>
              </w:rPr>
            </w:pPr>
            <w:r>
              <w:rPr>
                <w:rFonts w:hint="eastAsia" w:ascii="宋体" w:hAnsi="宋体"/>
                <w:color w:val="auto"/>
                <w:szCs w:val="21"/>
                <w:highlight w:val="none"/>
                <w:lang w:val="en-US" w:eastAsia="zh-CN"/>
              </w:rPr>
              <w:t>1</w:t>
            </w:r>
          </w:p>
        </w:tc>
        <w:tc>
          <w:tcPr>
            <w:tcW w:w="385" w:type="pct"/>
            <w:tcBorders>
              <w:top w:val="single" w:color="auto" w:sz="4" w:space="0"/>
              <w:left w:val="single" w:color="auto" w:sz="4" w:space="0"/>
              <w:bottom w:val="single" w:color="auto" w:sz="4" w:space="0"/>
              <w:right w:val="single" w:color="auto" w:sz="4" w:space="0"/>
            </w:tcBorders>
            <w:noWrap w:val="0"/>
            <w:vAlign w:val="center"/>
          </w:tcPr>
          <w:p w14:paraId="1067A173">
            <w:pPr>
              <w:widowControl/>
              <w:spacing w:line="440" w:lineRule="exact"/>
              <w:jc w:val="center"/>
              <w:textAlignment w:val="center"/>
              <w:rPr>
                <w:rFonts w:hint="eastAsia" w:ascii="宋体" w:hAnsi="宋体"/>
                <w:color w:val="auto"/>
                <w:szCs w:val="21"/>
                <w:highlight w:val="none"/>
              </w:rPr>
            </w:pPr>
            <w:r>
              <w:rPr>
                <w:rFonts w:hint="eastAsia" w:ascii="宋体" w:hAnsi="宋体"/>
                <w:color w:val="auto"/>
                <w:szCs w:val="21"/>
                <w:highlight w:val="none"/>
              </w:rPr>
              <w:t>固体饮料</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12B673B7">
            <w:pPr>
              <w:spacing w:line="440" w:lineRule="exact"/>
              <w:jc w:val="center"/>
              <w:rPr>
                <w:rFonts w:ascii="宋体" w:hAnsi="宋体"/>
                <w:color w:val="auto"/>
                <w:szCs w:val="21"/>
                <w:highlight w:val="none"/>
              </w:rPr>
            </w:pPr>
            <w:r>
              <w:rPr>
                <w:rFonts w:hint="eastAsia" w:ascii="宋体" w:hAnsi="宋体"/>
                <w:color w:val="auto"/>
                <w:szCs w:val="21"/>
                <w:highlight w:val="none"/>
                <w:lang w:val="en-US" w:eastAsia="zh-CN"/>
              </w:rPr>
              <w:t>10000</w:t>
            </w:r>
            <w:r>
              <w:rPr>
                <w:rFonts w:hint="eastAsia" w:ascii="宋体" w:hAnsi="宋体"/>
                <w:color w:val="auto"/>
                <w:szCs w:val="21"/>
                <w:highlight w:val="none"/>
              </w:rPr>
              <w:t>袋</w:t>
            </w:r>
          </w:p>
        </w:tc>
        <w:tc>
          <w:tcPr>
            <w:tcW w:w="3073" w:type="pct"/>
            <w:tcBorders>
              <w:top w:val="single" w:color="auto" w:sz="4" w:space="0"/>
              <w:left w:val="single" w:color="auto" w:sz="4" w:space="0"/>
              <w:bottom w:val="single" w:color="auto" w:sz="4" w:space="0"/>
              <w:right w:val="single" w:color="auto" w:sz="4" w:space="0"/>
            </w:tcBorders>
            <w:noWrap w:val="0"/>
            <w:vAlign w:val="center"/>
          </w:tcPr>
          <w:p w14:paraId="23C3F46E">
            <w:pPr>
              <w:widowControl/>
              <w:spacing w:line="440" w:lineRule="exact"/>
              <w:jc w:val="left"/>
              <w:textAlignment w:val="center"/>
              <w:rPr>
                <w:rFonts w:ascii="宋体" w:hAnsi="宋体"/>
                <w:color w:val="auto"/>
                <w:szCs w:val="21"/>
                <w:highlight w:val="none"/>
              </w:rPr>
            </w:pPr>
            <w:r>
              <w:rPr>
                <w:rFonts w:hint="eastAsia" w:ascii="宋体" w:hAnsi="宋体"/>
                <w:color w:val="auto"/>
                <w:szCs w:val="21"/>
                <w:highlight w:val="none"/>
              </w:rPr>
              <w:t>规格：50克/袋</w:t>
            </w:r>
          </w:p>
          <w:p w14:paraId="4A8207FA">
            <w:pPr>
              <w:widowControl/>
              <w:spacing w:line="440" w:lineRule="exact"/>
              <w:jc w:val="left"/>
              <w:textAlignment w:val="center"/>
              <w:rPr>
                <w:rFonts w:hint="eastAsia" w:ascii="宋体" w:hAnsi="宋体"/>
                <w:color w:val="auto"/>
                <w:szCs w:val="21"/>
                <w:highlight w:val="none"/>
              </w:rPr>
            </w:pPr>
            <w:r>
              <w:rPr>
                <w:rFonts w:hint="eastAsia" w:ascii="宋体" w:hAnsi="宋体"/>
                <w:color w:val="auto"/>
                <w:szCs w:val="21"/>
                <w:highlight w:val="none"/>
              </w:rPr>
              <w:t>功效：</w:t>
            </w:r>
            <w:r>
              <w:rPr>
                <w:rFonts w:hint="eastAsia" w:ascii="宋体" w:hAnsi="宋体" w:cs="宋体"/>
                <w:color w:val="auto"/>
                <w:szCs w:val="21"/>
                <w:highlight w:val="none"/>
              </w:rPr>
              <w:t>补充微量元素、电解质、糖，迅速补充能量，维持人体电解质平衡，预防肌肉痉挛；低聚糖稳定持续提供能量，提高运动表现力；促进肌糖原恢复，延缓疲劳发生。</w:t>
            </w:r>
          </w:p>
          <w:p w14:paraId="47D71586">
            <w:pPr>
              <w:widowControl/>
              <w:spacing w:line="440" w:lineRule="exact"/>
              <w:jc w:val="left"/>
              <w:textAlignment w:val="center"/>
              <w:rPr>
                <w:rFonts w:hint="eastAsia" w:ascii="宋体" w:hAnsi="宋体"/>
                <w:color w:val="auto"/>
                <w:szCs w:val="21"/>
                <w:highlight w:val="none"/>
              </w:rPr>
            </w:pPr>
            <w:r>
              <w:rPr>
                <w:rFonts w:hint="eastAsia" w:ascii="宋体" w:hAnsi="宋体"/>
                <w:color w:val="auto"/>
                <w:szCs w:val="21"/>
                <w:highlight w:val="none"/>
              </w:rPr>
              <w:t>主要成分：</w:t>
            </w:r>
            <w:r>
              <w:rPr>
                <w:rFonts w:hint="eastAsia" w:ascii="宋体" w:hAnsi="宋体" w:cs="宋体"/>
                <w:color w:val="auto"/>
                <w:szCs w:val="21"/>
                <w:highlight w:val="none"/>
              </w:rPr>
              <w:t>低聚麦芽糖、食用葡萄糖、白砂糖、异麦芽酮糖、甜橙果粉、柠檬酸、食用盐、磷酸三钙、柠檬酸钠、维生素C、氯化钾、安赛蜜、阿斯巴甜（含苯丙氨酸）、烟酸、维生素B1、红甜菜汁粉、β-胡萝卜素、食品用香精等。</w:t>
            </w:r>
          </w:p>
        </w:tc>
        <w:tc>
          <w:tcPr>
            <w:tcW w:w="737" w:type="pct"/>
            <w:tcBorders>
              <w:top w:val="single" w:color="auto" w:sz="4" w:space="0"/>
              <w:left w:val="single" w:color="auto" w:sz="4" w:space="0"/>
              <w:bottom w:val="single" w:color="auto" w:sz="4" w:space="0"/>
              <w:right w:val="single" w:color="auto" w:sz="4" w:space="0"/>
            </w:tcBorders>
            <w:noWrap w:val="0"/>
            <w:vAlign w:val="center"/>
          </w:tcPr>
          <w:p w14:paraId="754C0A9F">
            <w:pPr>
              <w:spacing w:line="440" w:lineRule="exact"/>
              <w:jc w:val="center"/>
              <w:rPr>
                <w:rFonts w:ascii="宋体" w:hAnsi="宋体"/>
                <w:color w:val="auto"/>
                <w:szCs w:val="21"/>
                <w:highlight w:val="none"/>
              </w:rPr>
            </w:pPr>
            <w:r>
              <w:rPr>
                <w:rFonts w:hint="eastAsia" w:ascii="宋体" w:hAnsi="宋体"/>
                <w:color w:val="auto"/>
                <w:szCs w:val="21"/>
                <w:highlight w:val="none"/>
              </w:rPr>
              <w:t xml:space="preserve">6.13 </w:t>
            </w:r>
          </w:p>
        </w:tc>
      </w:tr>
      <w:tr w14:paraId="4FE662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85" w:hRule="atLeast"/>
        </w:trPr>
        <w:tc>
          <w:tcPr>
            <w:tcW w:w="353" w:type="pct"/>
            <w:tcBorders>
              <w:top w:val="single" w:color="auto" w:sz="4" w:space="0"/>
              <w:left w:val="single" w:color="auto" w:sz="4" w:space="0"/>
              <w:bottom w:val="single" w:color="auto" w:sz="4" w:space="0"/>
              <w:right w:val="single" w:color="auto" w:sz="4" w:space="0"/>
            </w:tcBorders>
            <w:noWrap w:val="0"/>
            <w:vAlign w:val="center"/>
          </w:tcPr>
          <w:p w14:paraId="3BD35F5E">
            <w:pPr>
              <w:spacing w:line="440" w:lineRule="exact"/>
              <w:jc w:val="center"/>
              <w:rPr>
                <w:rFonts w:hint="eastAsia" w:ascii="宋体" w:hAnsi="宋体" w:eastAsia="宋体" w:cs="宋体"/>
                <w:color w:val="auto"/>
                <w:szCs w:val="21"/>
                <w:highlight w:val="none"/>
                <w:lang w:eastAsia="zh-CN"/>
              </w:rPr>
            </w:pPr>
            <w:r>
              <w:rPr>
                <w:rFonts w:hint="eastAsia" w:ascii="宋体" w:hAnsi="宋体"/>
                <w:color w:val="auto"/>
                <w:szCs w:val="21"/>
                <w:highlight w:val="none"/>
                <w:lang w:val="en-US" w:eastAsia="zh-CN"/>
              </w:rPr>
              <w:t>2</w:t>
            </w:r>
          </w:p>
        </w:tc>
        <w:tc>
          <w:tcPr>
            <w:tcW w:w="385" w:type="pct"/>
            <w:tcBorders>
              <w:top w:val="single" w:color="auto" w:sz="4" w:space="0"/>
              <w:left w:val="single" w:color="auto" w:sz="4" w:space="0"/>
              <w:bottom w:val="single" w:color="auto" w:sz="4" w:space="0"/>
              <w:right w:val="single" w:color="auto" w:sz="4" w:space="0"/>
            </w:tcBorders>
            <w:noWrap w:val="0"/>
            <w:vAlign w:val="center"/>
          </w:tcPr>
          <w:p w14:paraId="69E684AC">
            <w:pPr>
              <w:widowControl/>
              <w:spacing w:line="440" w:lineRule="exact"/>
              <w:jc w:val="center"/>
              <w:textAlignment w:val="center"/>
              <w:rPr>
                <w:rFonts w:hint="eastAsia" w:ascii="宋体" w:hAnsi="宋体"/>
                <w:color w:val="auto"/>
                <w:szCs w:val="21"/>
                <w:highlight w:val="none"/>
              </w:rPr>
            </w:pPr>
            <w:r>
              <w:rPr>
                <w:rFonts w:hint="eastAsia" w:ascii="宋体" w:hAnsi="宋体"/>
                <w:color w:val="auto"/>
                <w:szCs w:val="21"/>
                <w:highlight w:val="none"/>
              </w:rPr>
              <w:t>辅酶q10维生素</w:t>
            </w:r>
            <w:r>
              <w:rPr>
                <w:rFonts w:hint="eastAsia" w:ascii="宋体" w:hAnsi="宋体"/>
                <w:color w:val="auto"/>
                <w:szCs w:val="21"/>
                <w:highlight w:val="none"/>
                <w:lang w:val="en-US" w:eastAsia="zh-CN"/>
              </w:rPr>
              <w:t>E</w:t>
            </w:r>
            <w:bookmarkStart w:id="1" w:name="_GoBack"/>
            <w:bookmarkEnd w:id="1"/>
            <w:r>
              <w:rPr>
                <w:rFonts w:hint="eastAsia" w:ascii="宋体" w:hAnsi="宋体"/>
                <w:color w:val="auto"/>
                <w:szCs w:val="21"/>
                <w:highlight w:val="none"/>
              </w:rPr>
              <w:t>软胶囊</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492CADF9">
            <w:pPr>
              <w:spacing w:line="440" w:lineRule="exact"/>
              <w:jc w:val="center"/>
              <w:rPr>
                <w:rFonts w:hint="eastAsia"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瓶</w:t>
            </w:r>
          </w:p>
        </w:tc>
        <w:tc>
          <w:tcPr>
            <w:tcW w:w="3073" w:type="pct"/>
            <w:tcBorders>
              <w:top w:val="single" w:color="auto" w:sz="4" w:space="0"/>
              <w:left w:val="single" w:color="auto" w:sz="4" w:space="0"/>
              <w:bottom w:val="single" w:color="auto" w:sz="4" w:space="0"/>
              <w:right w:val="single" w:color="auto" w:sz="4" w:space="0"/>
            </w:tcBorders>
            <w:noWrap w:val="0"/>
            <w:vAlign w:val="center"/>
          </w:tcPr>
          <w:p w14:paraId="0A11074A">
            <w:pPr>
              <w:widowControl/>
              <w:spacing w:line="440" w:lineRule="exact"/>
              <w:jc w:val="left"/>
              <w:textAlignment w:val="center"/>
              <w:rPr>
                <w:rFonts w:ascii="宋体" w:hAnsi="宋体"/>
                <w:color w:val="auto"/>
                <w:szCs w:val="21"/>
                <w:highlight w:val="none"/>
              </w:rPr>
            </w:pPr>
            <w:r>
              <w:rPr>
                <w:rFonts w:hint="eastAsia" w:ascii="宋体" w:hAnsi="宋体"/>
                <w:color w:val="auto"/>
                <w:szCs w:val="21"/>
                <w:highlight w:val="none"/>
              </w:rPr>
              <w:t>规格：45g（0.5g/粒×90粒）/瓶</w:t>
            </w:r>
          </w:p>
          <w:p w14:paraId="5607FFB6">
            <w:pPr>
              <w:widowControl/>
              <w:spacing w:line="440" w:lineRule="exact"/>
              <w:jc w:val="left"/>
              <w:textAlignment w:val="center"/>
              <w:rPr>
                <w:rFonts w:hint="eastAsia" w:ascii="宋体" w:hAnsi="宋体"/>
                <w:color w:val="auto"/>
                <w:szCs w:val="21"/>
                <w:highlight w:val="none"/>
              </w:rPr>
            </w:pPr>
            <w:r>
              <w:rPr>
                <w:rFonts w:hint="eastAsia" w:ascii="宋体" w:hAnsi="宋体"/>
                <w:color w:val="auto"/>
                <w:szCs w:val="21"/>
                <w:highlight w:val="none"/>
              </w:rPr>
              <w:t>功效：保护心肌细胞，提高抗氧化能力。</w:t>
            </w:r>
          </w:p>
          <w:p w14:paraId="5CDEC082">
            <w:pPr>
              <w:widowControl/>
              <w:spacing w:line="440" w:lineRule="exact"/>
              <w:jc w:val="left"/>
              <w:textAlignment w:val="center"/>
              <w:rPr>
                <w:rFonts w:hint="eastAsia" w:ascii="宋体" w:hAnsi="宋体"/>
                <w:color w:val="auto"/>
                <w:szCs w:val="21"/>
                <w:highlight w:val="none"/>
              </w:rPr>
            </w:pPr>
            <w:r>
              <w:rPr>
                <w:rFonts w:hint="eastAsia" w:ascii="宋体" w:hAnsi="宋体"/>
                <w:color w:val="auto"/>
                <w:szCs w:val="21"/>
                <w:highlight w:val="none"/>
              </w:rPr>
              <w:t>主要成分：辅酶Q10、天然维生素E、小麦胚芽油、明胶、甘油、纯化水、二氧化钛、胭脂红。</w:t>
            </w:r>
          </w:p>
        </w:tc>
        <w:tc>
          <w:tcPr>
            <w:tcW w:w="737" w:type="pct"/>
            <w:tcBorders>
              <w:top w:val="single" w:color="auto" w:sz="4" w:space="0"/>
              <w:left w:val="single" w:color="auto" w:sz="4" w:space="0"/>
              <w:bottom w:val="single" w:color="auto" w:sz="4" w:space="0"/>
              <w:right w:val="single" w:color="auto" w:sz="4" w:space="0"/>
            </w:tcBorders>
            <w:noWrap w:val="0"/>
            <w:vAlign w:val="center"/>
          </w:tcPr>
          <w:p w14:paraId="3E6D160A">
            <w:pPr>
              <w:spacing w:line="440" w:lineRule="exact"/>
              <w:jc w:val="center"/>
              <w:rPr>
                <w:rFonts w:hint="eastAsia" w:ascii="宋体" w:hAnsi="宋体"/>
                <w:color w:val="auto"/>
                <w:szCs w:val="21"/>
                <w:highlight w:val="none"/>
              </w:rPr>
            </w:pPr>
            <w:r>
              <w:rPr>
                <w:rFonts w:hint="eastAsia" w:ascii="宋体" w:hAnsi="宋体"/>
                <w:color w:val="auto"/>
                <w:szCs w:val="21"/>
                <w:highlight w:val="none"/>
              </w:rPr>
              <w:t>195</w:t>
            </w:r>
          </w:p>
        </w:tc>
      </w:tr>
      <w:tr w14:paraId="61114D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53" w:type="pct"/>
            <w:tcBorders>
              <w:top w:val="single" w:color="auto" w:sz="4" w:space="0"/>
              <w:left w:val="single" w:color="auto" w:sz="4" w:space="0"/>
              <w:bottom w:val="single" w:color="auto" w:sz="4" w:space="0"/>
              <w:right w:val="single" w:color="auto" w:sz="4" w:space="0"/>
            </w:tcBorders>
            <w:noWrap w:val="0"/>
            <w:vAlign w:val="center"/>
          </w:tcPr>
          <w:p w14:paraId="684E4AD4">
            <w:pPr>
              <w:spacing w:line="440" w:lineRule="exact"/>
              <w:jc w:val="center"/>
              <w:rPr>
                <w:rFonts w:hint="eastAsia" w:ascii="宋体" w:hAnsi="宋体" w:eastAsia="宋体" w:cs="宋体"/>
                <w:color w:val="auto"/>
                <w:szCs w:val="21"/>
                <w:highlight w:val="none"/>
                <w:lang w:eastAsia="zh-CN"/>
              </w:rPr>
            </w:pPr>
            <w:r>
              <w:rPr>
                <w:rFonts w:hint="eastAsia" w:ascii="宋体" w:hAnsi="宋体"/>
                <w:color w:val="auto"/>
                <w:szCs w:val="21"/>
                <w:highlight w:val="none"/>
                <w:lang w:val="en-US" w:eastAsia="zh-CN"/>
              </w:rPr>
              <w:t>3</w:t>
            </w:r>
          </w:p>
        </w:tc>
        <w:tc>
          <w:tcPr>
            <w:tcW w:w="385" w:type="pct"/>
            <w:tcBorders>
              <w:top w:val="single" w:color="auto" w:sz="4" w:space="0"/>
              <w:left w:val="single" w:color="auto" w:sz="4" w:space="0"/>
              <w:bottom w:val="single" w:color="auto" w:sz="4" w:space="0"/>
              <w:right w:val="single" w:color="auto" w:sz="4" w:space="0"/>
            </w:tcBorders>
            <w:noWrap w:val="0"/>
            <w:vAlign w:val="center"/>
          </w:tcPr>
          <w:p w14:paraId="5947941F">
            <w:pPr>
              <w:widowControl/>
              <w:spacing w:line="440" w:lineRule="exact"/>
              <w:jc w:val="center"/>
              <w:textAlignment w:val="center"/>
              <w:rPr>
                <w:rFonts w:hint="eastAsia" w:ascii="宋体" w:hAnsi="宋体"/>
                <w:color w:val="auto"/>
                <w:szCs w:val="21"/>
                <w:highlight w:val="none"/>
              </w:rPr>
            </w:pPr>
            <w:r>
              <w:rPr>
                <w:rFonts w:hint="eastAsia" w:ascii="宋体" w:hAnsi="宋体"/>
                <w:color w:val="auto"/>
                <w:szCs w:val="21"/>
                <w:highlight w:val="none"/>
              </w:rPr>
              <w:t>口服营养液</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71815699">
            <w:pPr>
              <w:spacing w:line="440" w:lineRule="exact"/>
              <w:jc w:val="center"/>
              <w:rPr>
                <w:rFonts w:ascii="宋体" w:hAnsi="宋体"/>
                <w:color w:val="auto"/>
                <w:szCs w:val="21"/>
                <w:highlight w:val="none"/>
              </w:rPr>
            </w:pPr>
            <w:r>
              <w:rPr>
                <w:rFonts w:hint="eastAsia" w:ascii="宋体" w:hAnsi="宋体"/>
                <w:color w:val="auto"/>
                <w:szCs w:val="21"/>
                <w:highlight w:val="none"/>
                <w:lang w:val="en-US" w:eastAsia="zh-CN"/>
              </w:rPr>
              <w:t>100</w:t>
            </w:r>
            <w:r>
              <w:rPr>
                <w:rFonts w:hint="eastAsia" w:ascii="宋体" w:hAnsi="宋体"/>
                <w:color w:val="auto"/>
                <w:szCs w:val="21"/>
                <w:highlight w:val="none"/>
              </w:rPr>
              <w:t>盒</w:t>
            </w:r>
          </w:p>
        </w:tc>
        <w:tc>
          <w:tcPr>
            <w:tcW w:w="3073" w:type="pct"/>
            <w:tcBorders>
              <w:top w:val="single" w:color="auto" w:sz="4" w:space="0"/>
              <w:left w:val="single" w:color="auto" w:sz="4" w:space="0"/>
              <w:bottom w:val="single" w:color="auto" w:sz="4" w:space="0"/>
              <w:right w:val="single" w:color="auto" w:sz="4" w:space="0"/>
            </w:tcBorders>
            <w:noWrap w:val="0"/>
            <w:vAlign w:val="center"/>
          </w:tcPr>
          <w:p w14:paraId="106EF8EE">
            <w:pPr>
              <w:widowControl/>
              <w:spacing w:line="440" w:lineRule="exact"/>
              <w:jc w:val="left"/>
              <w:textAlignment w:val="center"/>
              <w:rPr>
                <w:rFonts w:ascii="宋体" w:hAnsi="宋体"/>
                <w:color w:val="auto"/>
                <w:szCs w:val="21"/>
                <w:highlight w:val="none"/>
              </w:rPr>
            </w:pPr>
            <w:r>
              <w:rPr>
                <w:rFonts w:hint="eastAsia" w:ascii="宋体" w:hAnsi="宋体"/>
                <w:color w:val="auto"/>
                <w:szCs w:val="21"/>
                <w:highlight w:val="none"/>
              </w:rPr>
              <w:t>规格：10毫升/支×30支/盒</w:t>
            </w:r>
          </w:p>
          <w:p w14:paraId="6DAFBA6E">
            <w:pPr>
              <w:widowControl/>
              <w:spacing w:line="440" w:lineRule="exact"/>
              <w:jc w:val="left"/>
              <w:textAlignment w:val="center"/>
              <w:rPr>
                <w:rFonts w:hint="eastAsia" w:ascii="宋体" w:hAnsi="宋体"/>
                <w:color w:val="auto"/>
                <w:szCs w:val="21"/>
                <w:highlight w:val="none"/>
              </w:rPr>
            </w:pPr>
            <w:r>
              <w:rPr>
                <w:rFonts w:hint="eastAsia" w:ascii="宋体" w:hAnsi="宋体"/>
                <w:color w:val="auto"/>
                <w:szCs w:val="21"/>
                <w:highlight w:val="none"/>
              </w:rPr>
              <w:t>功效：具有抗缺氧作用，提高机体有氧和无氧运动能力；提高血睾水平，增强运动表现能力；提高免疫能力，促进运动后疲劳恢复。</w:t>
            </w:r>
          </w:p>
          <w:p w14:paraId="6F783945">
            <w:pPr>
              <w:widowControl/>
              <w:spacing w:line="440" w:lineRule="exact"/>
              <w:jc w:val="left"/>
              <w:textAlignment w:val="center"/>
              <w:rPr>
                <w:rFonts w:hint="eastAsia" w:ascii="宋体" w:hAnsi="宋体"/>
                <w:color w:val="auto"/>
                <w:szCs w:val="21"/>
                <w:highlight w:val="none"/>
              </w:rPr>
            </w:pPr>
            <w:r>
              <w:rPr>
                <w:rFonts w:hint="eastAsia" w:ascii="宋体" w:hAnsi="宋体"/>
                <w:color w:val="auto"/>
                <w:szCs w:val="21"/>
                <w:highlight w:val="none"/>
              </w:rPr>
              <w:t>主要成分：高山红景天、红参、黄芪、熟地、枸杞子、山药、甘草等。主要含量（每100ml）：总皂甙 122mg，红景天甙 17.6mg，粗多糖 14.7mg。</w:t>
            </w:r>
          </w:p>
        </w:tc>
        <w:tc>
          <w:tcPr>
            <w:tcW w:w="737" w:type="pct"/>
            <w:tcBorders>
              <w:top w:val="single" w:color="auto" w:sz="4" w:space="0"/>
              <w:left w:val="single" w:color="auto" w:sz="4" w:space="0"/>
              <w:bottom w:val="single" w:color="auto" w:sz="4" w:space="0"/>
              <w:right w:val="single" w:color="auto" w:sz="4" w:space="0"/>
            </w:tcBorders>
            <w:noWrap w:val="0"/>
            <w:vAlign w:val="center"/>
          </w:tcPr>
          <w:p w14:paraId="4F0C23CC">
            <w:pPr>
              <w:spacing w:line="440" w:lineRule="exact"/>
              <w:jc w:val="center"/>
              <w:rPr>
                <w:rFonts w:hint="eastAsia" w:ascii="宋体" w:hAnsi="宋体"/>
                <w:color w:val="auto"/>
                <w:szCs w:val="21"/>
                <w:highlight w:val="none"/>
              </w:rPr>
            </w:pPr>
            <w:r>
              <w:rPr>
                <w:rFonts w:hint="eastAsia" w:ascii="宋体" w:hAnsi="宋体"/>
                <w:color w:val="auto"/>
                <w:szCs w:val="21"/>
                <w:highlight w:val="none"/>
              </w:rPr>
              <w:t>470</w:t>
            </w:r>
          </w:p>
        </w:tc>
      </w:tr>
      <w:tr w14:paraId="66D8BE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53" w:type="pct"/>
            <w:tcBorders>
              <w:top w:val="single" w:color="auto" w:sz="4" w:space="0"/>
              <w:left w:val="single" w:color="auto" w:sz="4" w:space="0"/>
              <w:bottom w:val="single" w:color="auto" w:sz="4" w:space="0"/>
              <w:right w:val="single" w:color="auto" w:sz="4" w:space="0"/>
            </w:tcBorders>
            <w:noWrap w:val="0"/>
            <w:vAlign w:val="center"/>
          </w:tcPr>
          <w:p w14:paraId="0BD43115">
            <w:pPr>
              <w:spacing w:line="44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4</w:t>
            </w:r>
          </w:p>
        </w:tc>
        <w:tc>
          <w:tcPr>
            <w:tcW w:w="385" w:type="pct"/>
            <w:tcBorders>
              <w:top w:val="single" w:color="auto" w:sz="4" w:space="0"/>
              <w:left w:val="single" w:color="auto" w:sz="4" w:space="0"/>
              <w:bottom w:val="single" w:color="auto" w:sz="4" w:space="0"/>
              <w:right w:val="single" w:color="auto" w:sz="4" w:space="0"/>
            </w:tcBorders>
            <w:noWrap w:val="0"/>
            <w:vAlign w:val="center"/>
          </w:tcPr>
          <w:p w14:paraId="6B510EDB">
            <w:pPr>
              <w:widowControl/>
              <w:spacing w:line="440" w:lineRule="exact"/>
              <w:jc w:val="center"/>
              <w:textAlignment w:val="center"/>
              <w:rPr>
                <w:rFonts w:hint="eastAsia" w:ascii="宋体" w:hAnsi="宋体"/>
                <w:color w:val="auto"/>
                <w:szCs w:val="21"/>
                <w:highlight w:val="none"/>
              </w:rPr>
            </w:pPr>
            <w:r>
              <w:rPr>
                <w:rFonts w:hint="eastAsia" w:ascii="宋体" w:hAnsi="宋体"/>
                <w:color w:val="auto"/>
                <w:szCs w:val="21"/>
                <w:highlight w:val="none"/>
              </w:rPr>
              <w:t>血红素铁胶囊</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2D92138B">
            <w:pPr>
              <w:spacing w:line="440" w:lineRule="exact"/>
              <w:jc w:val="center"/>
              <w:rPr>
                <w:rFonts w:hint="eastAsia" w:ascii="宋体" w:hAnsi="宋体"/>
                <w:color w:val="auto"/>
                <w:szCs w:val="21"/>
                <w:highlight w:val="none"/>
              </w:rPr>
            </w:pPr>
            <w:r>
              <w:rPr>
                <w:rFonts w:hint="eastAsia" w:ascii="宋体" w:hAnsi="宋体"/>
                <w:color w:val="auto"/>
                <w:szCs w:val="21"/>
                <w:highlight w:val="none"/>
                <w:lang w:val="en-US" w:eastAsia="zh-CN"/>
              </w:rPr>
              <w:t>35</w:t>
            </w:r>
            <w:r>
              <w:rPr>
                <w:rFonts w:hint="eastAsia" w:ascii="宋体" w:hAnsi="宋体"/>
                <w:color w:val="auto"/>
                <w:szCs w:val="21"/>
                <w:highlight w:val="none"/>
              </w:rPr>
              <w:t>瓶</w:t>
            </w:r>
          </w:p>
        </w:tc>
        <w:tc>
          <w:tcPr>
            <w:tcW w:w="3073" w:type="pct"/>
            <w:tcBorders>
              <w:top w:val="single" w:color="auto" w:sz="4" w:space="0"/>
              <w:left w:val="single" w:color="auto" w:sz="4" w:space="0"/>
              <w:bottom w:val="single" w:color="auto" w:sz="4" w:space="0"/>
              <w:right w:val="single" w:color="auto" w:sz="4" w:space="0"/>
            </w:tcBorders>
            <w:noWrap w:val="0"/>
            <w:vAlign w:val="center"/>
          </w:tcPr>
          <w:p w14:paraId="3B17F03A">
            <w:pPr>
              <w:widowControl/>
              <w:spacing w:line="440" w:lineRule="exact"/>
              <w:jc w:val="left"/>
              <w:textAlignment w:val="center"/>
              <w:rPr>
                <w:rFonts w:ascii="宋体" w:hAnsi="宋体"/>
                <w:color w:val="auto"/>
                <w:szCs w:val="21"/>
                <w:highlight w:val="none"/>
              </w:rPr>
            </w:pPr>
            <w:r>
              <w:rPr>
                <w:rFonts w:hint="eastAsia" w:ascii="宋体" w:hAnsi="宋体"/>
                <w:color w:val="auto"/>
                <w:szCs w:val="21"/>
                <w:highlight w:val="none"/>
              </w:rPr>
              <w:t>规格：45g（0.5g/粒×90粒）/瓶</w:t>
            </w:r>
          </w:p>
          <w:p w14:paraId="7BAD2F6B">
            <w:pPr>
              <w:widowControl/>
              <w:spacing w:line="440" w:lineRule="exact"/>
              <w:jc w:val="left"/>
              <w:textAlignment w:val="center"/>
              <w:rPr>
                <w:rFonts w:hint="eastAsia" w:ascii="宋体" w:hAnsi="宋体"/>
                <w:color w:val="auto"/>
                <w:szCs w:val="21"/>
                <w:highlight w:val="none"/>
              </w:rPr>
            </w:pPr>
            <w:r>
              <w:rPr>
                <w:rFonts w:hint="eastAsia" w:ascii="宋体" w:hAnsi="宋体"/>
                <w:color w:val="auto"/>
                <w:szCs w:val="21"/>
                <w:highlight w:val="none"/>
              </w:rPr>
              <w:t>功效：提升血色素，增强有氧耐力水平。</w:t>
            </w:r>
          </w:p>
          <w:p w14:paraId="458DF641">
            <w:pPr>
              <w:widowControl/>
              <w:spacing w:line="440" w:lineRule="exact"/>
              <w:jc w:val="left"/>
              <w:textAlignment w:val="center"/>
              <w:rPr>
                <w:rFonts w:hint="eastAsia" w:ascii="宋体" w:hAnsi="宋体"/>
                <w:color w:val="auto"/>
                <w:szCs w:val="21"/>
                <w:highlight w:val="none"/>
              </w:rPr>
            </w:pPr>
            <w:r>
              <w:rPr>
                <w:rFonts w:hint="eastAsia" w:ascii="宋体" w:hAnsi="宋体"/>
                <w:color w:val="auto"/>
                <w:szCs w:val="21"/>
                <w:highlight w:val="none"/>
              </w:rPr>
              <w:t>主要成分：血红素铁、玉米淀粉、硬脂酸镁，每100g：铁≥1.08g。</w:t>
            </w:r>
          </w:p>
        </w:tc>
        <w:tc>
          <w:tcPr>
            <w:tcW w:w="737" w:type="pct"/>
            <w:tcBorders>
              <w:top w:val="single" w:color="auto" w:sz="4" w:space="0"/>
              <w:left w:val="single" w:color="auto" w:sz="4" w:space="0"/>
              <w:bottom w:val="single" w:color="auto" w:sz="4" w:space="0"/>
              <w:right w:val="single" w:color="auto" w:sz="4" w:space="0"/>
            </w:tcBorders>
            <w:noWrap w:val="0"/>
            <w:vAlign w:val="center"/>
          </w:tcPr>
          <w:p w14:paraId="021C6B3B">
            <w:pPr>
              <w:spacing w:line="440" w:lineRule="exact"/>
              <w:jc w:val="center"/>
              <w:rPr>
                <w:rFonts w:ascii="宋体" w:hAnsi="宋体"/>
                <w:color w:val="auto"/>
                <w:szCs w:val="21"/>
                <w:highlight w:val="none"/>
              </w:rPr>
            </w:pPr>
            <w:r>
              <w:rPr>
                <w:rFonts w:hint="eastAsia" w:ascii="宋体" w:hAnsi="宋体"/>
                <w:color w:val="auto"/>
                <w:szCs w:val="21"/>
                <w:highlight w:val="none"/>
              </w:rPr>
              <w:t xml:space="preserve">309 </w:t>
            </w:r>
          </w:p>
        </w:tc>
      </w:tr>
      <w:tr w14:paraId="75E283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53" w:type="pct"/>
            <w:tcBorders>
              <w:top w:val="single" w:color="auto" w:sz="4" w:space="0"/>
              <w:left w:val="single" w:color="auto" w:sz="4" w:space="0"/>
              <w:bottom w:val="single" w:color="auto" w:sz="4" w:space="0"/>
              <w:right w:val="single" w:color="auto" w:sz="4" w:space="0"/>
            </w:tcBorders>
            <w:noWrap w:val="0"/>
            <w:vAlign w:val="center"/>
          </w:tcPr>
          <w:p w14:paraId="18A203B2">
            <w:pPr>
              <w:spacing w:line="440" w:lineRule="exac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5</w:t>
            </w:r>
          </w:p>
        </w:tc>
        <w:tc>
          <w:tcPr>
            <w:tcW w:w="385" w:type="pct"/>
            <w:tcBorders>
              <w:top w:val="single" w:color="auto" w:sz="4" w:space="0"/>
              <w:left w:val="single" w:color="auto" w:sz="4" w:space="0"/>
              <w:bottom w:val="single" w:color="auto" w:sz="4" w:space="0"/>
              <w:right w:val="single" w:color="auto" w:sz="4" w:space="0"/>
            </w:tcBorders>
            <w:noWrap w:val="0"/>
            <w:vAlign w:val="center"/>
          </w:tcPr>
          <w:p w14:paraId="5445E2F0">
            <w:pPr>
              <w:widowControl/>
              <w:spacing w:line="440" w:lineRule="exact"/>
              <w:jc w:val="center"/>
              <w:textAlignment w:val="center"/>
              <w:rPr>
                <w:rFonts w:hint="eastAsia" w:ascii="宋体" w:hAnsi="宋体"/>
                <w:color w:val="auto"/>
                <w:szCs w:val="21"/>
                <w:highlight w:val="none"/>
              </w:rPr>
            </w:pPr>
            <w:r>
              <w:rPr>
                <w:rFonts w:hint="eastAsia" w:ascii="宋体" w:hAnsi="宋体"/>
                <w:color w:val="auto"/>
                <w:szCs w:val="21"/>
                <w:highlight w:val="none"/>
              </w:rPr>
              <w:t>氨糖软骨素加钙片</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5ACFD874">
            <w:pPr>
              <w:spacing w:line="44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4瓶</w:t>
            </w:r>
          </w:p>
        </w:tc>
        <w:tc>
          <w:tcPr>
            <w:tcW w:w="3073" w:type="pct"/>
            <w:tcBorders>
              <w:top w:val="single" w:color="auto" w:sz="4" w:space="0"/>
              <w:left w:val="single" w:color="auto" w:sz="4" w:space="0"/>
              <w:bottom w:val="single" w:color="auto" w:sz="4" w:space="0"/>
              <w:right w:val="single" w:color="auto" w:sz="4" w:space="0"/>
            </w:tcBorders>
            <w:noWrap w:val="0"/>
            <w:vAlign w:val="center"/>
          </w:tcPr>
          <w:p w14:paraId="112D1240">
            <w:pPr>
              <w:widowControl/>
              <w:spacing w:line="440" w:lineRule="exact"/>
              <w:jc w:val="left"/>
              <w:textAlignment w:val="center"/>
              <w:rPr>
                <w:rFonts w:ascii="宋体" w:hAnsi="宋体"/>
                <w:color w:val="auto"/>
                <w:szCs w:val="21"/>
                <w:highlight w:val="none"/>
              </w:rPr>
            </w:pPr>
            <w:r>
              <w:rPr>
                <w:rFonts w:hint="eastAsia" w:ascii="宋体" w:hAnsi="宋体"/>
                <w:color w:val="auto"/>
                <w:szCs w:val="21"/>
                <w:highlight w:val="none"/>
              </w:rPr>
              <w:t>规格：</w:t>
            </w:r>
            <w:r>
              <w:rPr>
                <w:rFonts w:hint="eastAsia" w:ascii="宋体" w:hAnsi="宋体"/>
                <w:color w:val="auto"/>
                <w:szCs w:val="21"/>
                <w:highlight w:val="none"/>
                <w:lang w:val="en-US" w:eastAsia="zh-CN"/>
              </w:rPr>
              <w:t>60</w:t>
            </w:r>
            <w:r>
              <w:rPr>
                <w:rFonts w:hint="eastAsia" w:ascii="宋体" w:hAnsi="宋体"/>
                <w:color w:val="auto"/>
                <w:szCs w:val="21"/>
                <w:highlight w:val="none"/>
              </w:rPr>
              <w:t>g（</w:t>
            </w:r>
            <w:r>
              <w:rPr>
                <w:rFonts w:hint="eastAsia" w:ascii="宋体" w:hAnsi="宋体"/>
                <w:color w:val="auto"/>
                <w:szCs w:val="21"/>
                <w:highlight w:val="none"/>
                <w:lang w:val="en-US" w:eastAsia="zh-CN"/>
              </w:rPr>
              <w:t>1</w:t>
            </w:r>
            <w:r>
              <w:rPr>
                <w:rFonts w:hint="eastAsia" w:ascii="宋体" w:hAnsi="宋体"/>
                <w:color w:val="auto"/>
                <w:szCs w:val="21"/>
                <w:highlight w:val="none"/>
              </w:rPr>
              <w:t>g/</w:t>
            </w:r>
            <w:r>
              <w:rPr>
                <w:rFonts w:hint="eastAsia" w:ascii="宋体" w:hAnsi="宋体"/>
                <w:color w:val="auto"/>
                <w:szCs w:val="21"/>
                <w:highlight w:val="none"/>
                <w:lang w:val="en-US" w:eastAsia="zh-CN"/>
              </w:rPr>
              <w:t>片</w:t>
            </w:r>
            <w:r>
              <w:rPr>
                <w:rFonts w:hint="eastAsia" w:ascii="宋体" w:hAnsi="宋体"/>
                <w:color w:val="auto"/>
                <w:szCs w:val="21"/>
                <w:highlight w:val="none"/>
              </w:rPr>
              <w:t>×</w:t>
            </w:r>
            <w:r>
              <w:rPr>
                <w:rFonts w:hint="eastAsia" w:ascii="宋体" w:hAnsi="宋体"/>
                <w:color w:val="auto"/>
                <w:szCs w:val="21"/>
                <w:highlight w:val="none"/>
                <w:lang w:val="en-US" w:eastAsia="zh-CN"/>
              </w:rPr>
              <w:t>60片</w:t>
            </w:r>
            <w:r>
              <w:rPr>
                <w:rFonts w:hint="eastAsia" w:ascii="宋体" w:hAnsi="宋体"/>
                <w:color w:val="auto"/>
                <w:szCs w:val="21"/>
                <w:highlight w:val="none"/>
              </w:rPr>
              <w:t>）/瓶</w:t>
            </w:r>
          </w:p>
          <w:p w14:paraId="47E2EB24">
            <w:pPr>
              <w:widowControl/>
              <w:spacing w:line="440" w:lineRule="exact"/>
              <w:jc w:val="left"/>
              <w:textAlignment w:val="center"/>
              <w:rPr>
                <w:rFonts w:hint="eastAsia" w:ascii="宋体" w:hAnsi="宋体" w:eastAsia="宋体"/>
                <w:color w:val="auto"/>
                <w:szCs w:val="21"/>
                <w:highlight w:val="none"/>
                <w:lang w:eastAsia="zh-CN"/>
              </w:rPr>
            </w:pPr>
            <w:r>
              <w:rPr>
                <w:rFonts w:hint="eastAsia" w:ascii="宋体" w:hAnsi="宋体"/>
                <w:color w:val="auto"/>
                <w:szCs w:val="21"/>
                <w:highlight w:val="none"/>
              </w:rPr>
              <w:t>功效：保护关节，提高关节滑液的粘性，预防关节磨损</w:t>
            </w:r>
            <w:r>
              <w:rPr>
                <w:rFonts w:hint="eastAsia" w:ascii="宋体" w:hAnsi="宋体"/>
                <w:color w:val="auto"/>
                <w:szCs w:val="21"/>
                <w:highlight w:val="none"/>
                <w:lang w:eastAsia="zh-CN"/>
              </w:rPr>
              <w:t>；消炎、止痛，修复关节损伤；增强骨密度，避免骨钙流失。</w:t>
            </w:r>
          </w:p>
          <w:p w14:paraId="59BB4BC1">
            <w:pPr>
              <w:tabs>
                <w:tab w:val="left" w:pos="180"/>
                <w:tab w:val="left" w:pos="1620"/>
              </w:tabs>
              <w:spacing w:line="360" w:lineRule="exact"/>
              <w:jc w:val="left"/>
              <w:rPr>
                <w:rFonts w:hint="eastAsia" w:ascii="宋体" w:hAnsi="宋体" w:eastAsia="宋体"/>
                <w:color w:val="auto"/>
                <w:szCs w:val="21"/>
                <w:highlight w:val="none"/>
                <w:lang w:eastAsia="zh-CN"/>
              </w:rPr>
            </w:pPr>
            <w:r>
              <w:rPr>
                <w:rFonts w:hint="eastAsia" w:ascii="宋体" w:hAnsi="宋体"/>
                <w:color w:val="auto"/>
                <w:szCs w:val="21"/>
                <w:highlight w:val="none"/>
              </w:rPr>
              <w:t>主要成分：氨基葡萄糖盐酸盐、碳酸钙、硫酸软骨素钠、微</w:t>
            </w:r>
            <w:r>
              <w:rPr>
                <w:rFonts w:hint="eastAsia" w:ascii="宋体" w:hAnsi="宋体"/>
                <w:color w:val="auto"/>
                <w:szCs w:val="21"/>
                <w:highlight w:val="none"/>
                <w:lang w:val="en-US" w:eastAsia="zh-CN"/>
              </w:rPr>
              <w:t>晶</w:t>
            </w:r>
            <w:r>
              <w:rPr>
                <w:rFonts w:hint="eastAsia" w:ascii="宋体" w:hAnsi="宋体"/>
                <w:color w:val="auto"/>
                <w:szCs w:val="21"/>
                <w:highlight w:val="none"/>
              </w:rPr>
              <w:t>纤维素、羧甲淀粉钠、薄膜包衣预混剂(聚乙烯醇、二氧化肽、滑右粉、聚乙二醇、磷脂)硬脂酸镁、羟丙甲纤维素、聚维酮K30</w:t>
            </w:r>
            <w:r>
              <w:rPr>
                <w:rFonts w:hint="eastAsia" w:ascii="宋体" w:hAnsi="宋体"/>
                <w:color w:val="auto"/>
                <w:szCs w:val="21"/>
                <w:highlight w:val="none"/>
                <w:lang w:eastAsia="zh-CN"/>
              </w:rPr>
              <w:t>。</w:t>
            </w:r>
          </w:p>
          <w:p w14:paraId="4731FBEF">
            <w:pPr>
              <w:tabs>
                <w:tab w:val="left" w:pos="180"/>
                <w:tab w:val="left" w:pos="1620"/>
              </w:tabs>
              <w:spacing w:line="360" w:lineRule="exact"/>
              <w:jc w:val="left"/>
              <w:rPr>
                <w:rFonts w:hint="eastAsia" w:ascii="宋体" w:hAnsi="宋体" w:eastAsia="宋体"/>
                <w:color w:val="auto"/>
                <w:szCs w:val="21"/>
                <w:highlight w:val="none"/>
                <w:lang w:eastAsia="zh-CN"/>
              </w:rPr>
            </w:pPr>
            <w:r>
              <w:rPr>
                <w:rFonts w:hint="eastAsia" w:ascii="宋体" w:hAnsi="宋体"/>
                <w:color w:val="auto"/>
                <w:szCs w:val="21"/>
                <w:highlight w:val="none"/>
              </w:rPr>
              <w:t>每100g：盐酸氨基葡萄糖:35g、硫酸软骨素:10.63g、钙:9.5g</w:t>
            </w:r>
            <w:r>
              <w:rPr>
                <w:rFonts w:hint="eastAsia" w:ascii="宋体" w:hAnsi="宋体"/>
                <w:color w:val="auto"/>
                <w:szCs w:val="21"/>
                <w:highlight w:val="none"/>
                <w:lang w:eastAsia="zh-CN"/>
              </w:rPr>
              <w:t>。</w:t>
            </w:r>
          </w:p>
        </w:tc>
        <w:tc>
          <w:tcPr>
            <w:tcW w:w="737" w:type="pct"/>
            <w:tcBorders>
              <w:top w:val="single" w:color="auto" w:sz="4" w:space="0"/>
              <w:left w:val="single" w:color="auto" w:sz="4" w:space="0"/>
              <w:bottom w:val="single" w:color="auto" w:sz="4" w:space="0"/>
              <w:right w:val="single" w:color="auto" w:sz="4" w:space="0"/>
            </w:tcBorders>
            <w:noWrap w:val="0"/>
            <w:vAlign w:val="center"/>
          </w:tcPr>
          <w:p w14:paraId="067AD5C7">
            <w:pPr>
              <w:spacing w:line="44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280</w:t>
            </w:r>
          </w:p>
        </w:tc>
      </w:tr>
      <w:tr w14:paraId="6BD4D6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58F6F2B4">
            <w:pPr>
              <w:spacing w:line="440" w:lineRule="exact"/>
              <w:rPr>
                <w:rFonts w:hint="eastAsia" w:ascii="宋体" w:hAnsi="宋体" w:eastAsia="宋体"/>
                <w:szCs w:val="21"/>
                <w:highlight w:val="none"/>
                <w:lang w:eastAsia="zh-CN"/>
              </w:rPr>
            </w:pPr>
            <w:r>
              <w:rPr>
                <w:rFonts w:hint="eastAsia" w:ascii="宋体" w:hAnsi="宋体"/>
                <w:b/>
                <w:szCs w:val="21"/>
                <w:highlight w:val="none"/>
              </w:rPr>
              <w:t>二、</w:t>
            </w:r>
            <w:r>
              <w:rPr>
                <w:rFonts w:hint="eastAsia" w:ascii="宋体" w:hAnsi="宋体"/>
                <w:b/>
                <w:szCs w:val="21"/>
                <w:highlight w:val="none"/>
                <w:lang w:val="en-US" w:eastAsia="zh-CN"/>
              </w:rPr>
              <w:t>其他要求</w:t>
            </w:r>
          </w:p>
        </w:tc>
      </w:tr>
      <w:tr w14:paraId="60AD9A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9" w:type="pct"/>
            <w:gridSpan w:val="2"/>
            <w:tcBorders>
              <w:top w:val="single" w:color="auto" w:sz="4" w:space="0"/>
              <w:left w:val="single" w:color="auto" w:sz="4" w:space="0"/>
              <w:bottom w:val="single" w:color="auto" w:sz="4" w:space="0"/>
              <w:right w:val="single" w:color="auto" w:sz="4" w:space="0"/>
            </w:tcBorders>
            <w:noWrap w:val="0"/>
            <w:vAlign w:val="center"/>
          </w:tcPr>
          <w:p w14:paraId="6B4744C0">
            <w:pPr>
              <w:spacing w:line="440" w:lineRule="exact"/>
              <w:jc w:val="center"/>
              <w:rPr>
                <w:rFonts w:hint="eastAsia" w:ascii="宋体" w:hAnsi="宋体"/>
                <w:szCs w:val="21"/>
                <w:highlight w:val="none"/>
              </w:rPr>
            </w:pPr>
            <w:r>
              <w:rPr>
                <w:rFonts w:hint="eastAsia" w:ascii="宋体" w:hAnsi="宋体"/>
                <w:szCs w:val="21"/>
                <w:highlight w:val="none"/>
              </w:rPr>
              <w:t>质保期</w:t>
            </w:r>
          </w:p>
        </w:tc>
        <w:tc>
          <w:tcPr>
            <w:tcW w:w="4260" w:type="pct"/>
            <w:gridSpan w:val="3"/>
            <w:tcBorders>
              <w:top w:val="single" w:color="auto" w:sz="4" w:space="0"/>
              <w:left w:val="single" w:color="auto" w:sz="4" w:space="0"/>
              <w:bottom w:val="single" w:color="auto" w:sz="4" w:space="0"/>
              <w:right w:val="single" w:color="auto" w:sz="4" w:space="0"/>
            </w:tcBorders>
            <w:noWrap w:val="0"/>
            <w:vAlign w:val="center"/>
          </w:tcPr>
          <w:p w14:paraId="3F08C5F9">
            <w:pPr>
              <w:spacing w:line="440" w:lineRule="exact"/>
              <w:rPr>
                <w:rFonts w:hint="eastAsia" w:ascii="宋体" w:hAnsi="宋体"/>
                <w:szCs w:val="21"/>
                <w:highlight w:val="none"/>
              </w:rPr>
            </w:pPr>
            <w:r>
              <w:rPr>
                <w:rFonts w:hint="eastAsia" w:ascii="宋体" w:hAnsi="宋体"/>
                <w:szCs w:val="21"/>
                <w:highlight w:val="none"/>
              </w:rPr>
              <w:t>自交货验收之日起货物质保期剩余有效期≥12个月。</w:t>
            </w:r>
          </w:p>
        </w:tc>
      </w:tr>
      <w:tr w14:paraId="15CCA2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9" w:type="pct"/>
            <w:gridSpan w:val="2"/>
            <w:tcBorders>
              <w:top w:val="single" w:color="auto" w:sz="4" w:space="0"/>
              <w:left w:val="single" w:color="auto" w:sz="4" w:space="0"/>
              <w:bottom w:val="single" w:color="auto" w:sz="4" w:space="0"/>
              <w:right w:val="single" w:color="auto" w:sz="4" w:space="0"/>
            </w:tcBorders>
            <w:noWrap w:val="0"/>
            <w:vAlign w:val="center"/>
          </w:tcPr>
          <w:p w14:paraId="7B29F921">
            <w:pPr>
              <w:spacing w:line="440" w:lineRule="exact"/>
              <w:jc w:val="center"/>
              <w:rPr>
                <w:rFonts w:hint="eastAsia" w:ascii="宋体" w:hAnsi="宋体"/>
                <w:szCs w:val="21"/>
                <w:highlight w:val="none"/>
              </w:rPr>
            </w:pPr>
            <w:r>
              <w:rPr>
                <w:rFonts w:hint="eastAsia" w:ascii="宋体" w:hAnsi="宋体"/>
                <w:szCs w:val="21"/>
                <w:highlight w:val="none"/>
              </w:rPr>
              <w:t>售后服务要求</w:t>
            </w:r>
          </w:p>
        </w:tc>
        <w:tc>
          <w:tcPr>
            <w:tcW w:w="4260" w:type="pct"/>
            <w:gridSpan w:val="3"/>
            <w:tcBorders>
              <w:top w:val="single" w:color="auto" w:sz="4" w:space="0"/>
              <w:left w:val="single" w:color="auto" w:sz="4" w:space="0"/>
              <w:bottom w:val="single" w:color="auto" w:sz="4" w:space="0"/>
              <w:right w:val="single" w:color="auto" w:sz="4" w:space="0"/>
            </w:tcBorders>
            <w:noWrap w:val="0"/>
            <w:vAlign w:val="center"/>
          </w:tcPr>
          <w:p w14:paraId="1552587D">
            <w:pPr>
              <w:spacing w:line="440" w:lineRule="exact"/>
              <w:jc w:val="left"/>
              <w:rPr>
                <w:rFonts w:hint="eastAsia" w:ascii="宋体" w:hAnsi="宋体"/>
                <w:spacing w:val="-6"/>
                <w:szCs w:val="21"/>
                <w:highlight w:val="none"/>
              </w:rPr>
            </w:pPr>
            <w:r>
              <w:rPr>
                <w:rFonts w:hint="eastAsia" w:ascii="宋体" w:hAnsi="宋体"/>
                <w:spacing w:val="-6"/>
                <w:szCs w:val="21"/>
                <w:highlight w:val="none"/>
              </w:rPr>
              <w:t>1、</w:t>
            </w:r>
            <w:r>
              <w:rPr>
                <w:rFonts w:hint="eastAsia" w:ascii="宋体" w:hAnsi="宋体"/>
                <w:szCs w:val="21"/>
                <w:highlight w:val="none"/>
              </w:rPr>
              <w:t>成交</w:t>
            </w:r>
            <w:r>
              <w:rPr>
                <w:rFonts w:hint="eastAsia" w:ascii="宋体" w:hAnsi="宋体"/>
                <w:spacing w:val="-6"/>
                <w:szCs w:val="21"/>
                <w:highlight w:val="none"/>
              </w:rPr>
              <w:t>供应商提供的所有产品必须是全新且未经使用的，</w:t>
            </w:r>
            <w:r>
              <w:rPr>
                <w:rFonts w:hint="eastAsia" w:ascii="宋体" w:hAnsi="宋体"/>
                <w:szCs w:val="21"/>
                <w:highlight w:val="none"/>
              </w:rPr>
              <w:t>满足本项目技术需求及要求的货物，且符合国家有关质量安全标准，</w:t>
            </w:r>
            <w:r>
              <w:rPr>
                <w:rFonts w:hint="eastAsia" w:ascii="宋体" w:hAnsi="宋体"/>
                <w:spacing w:val="-6"/>
                <w:szCs w:val="21"/>
                <w:highlight w:val="none"/>
              </w:rPr>
              <w:t>负责送货上门到采购人指定地点。</w:t>
            </w:r>
          </w:p>
          <w:p w14:paraId="69CD7AC1">
            <w:pPr>
              <w:spacing w:line="440" w:lineRule="exact"/>
              <w:jc w:val="left"/>
              <w:rPr>
                <w:rFonts w:hint="eastAsia" w:ascii="宋体" w:hAnsi="宋体"/>
                <w:spacing w:val="-6"/>
                <w:szCs w:val="21"/>
                <w:highlight w:val="none"/>
              </w:rPr>
            </w:pPr>
            <w:r>
              <w:rPr>
                <w:rFonts w:hint="eastAsia" w:ascii="宋体" w:hAnsi="宋体"/>
                <w:spacing w:val="-6"/>
                <w:szCs w:val="21"/>
                <w:highlight w:val="none"/>
              </w:rPr>
              <w:t>2、按国家有关产品“三包”规定执行“三包”。</w:t>
            </w:r>
          </w:p>
          <w:p w14:paraId="33D07E52">
            <w:pPr>
              <w:spacing w:line="440" w:lineRule="exact"/>
              <w:jc w:val="left"/>
              <w:rPr>
                <w:rFonts w:hint="eastAsia" w:ascii="宋体" w:hAnsi="宋体" w:cs="宋体"/>
                <w:kern w:val="0"/>
                <w:szCs w:val="21"/>
                <w:highlight w:val="none"/>
              </w:rPr>
            </w:pPr>
            <w:r>
              <w:rPr>
                <w:rFonts w:hint="eastAsia" w:ascii="宋体" w:hAnsi="宋体"/>
                <w:spacing w:val="-6"/>
                <w:szCs w:val="21"/>
                <w:highlight w:val="none"/>
              </w:rPr>
              <w:t>3、</w:t>
            </w:r>
            <w:r>
              <w:rPr>
                <w:rFonts w:hint="eastAsia" w:ascii="宋体" w:hAnsi="宋体" w:cs="宋体"/>
                <w:kern w:val="0"/>
                <w:szCs w:val="21"/>
                <w:highlight w:val="none"/>
              </w:rPr>
              <w:t>若采购人有紧急调货或送货需要，成交供应商应在2小时内响应，48小时内解决问题。</w:t>
            </w:r>
          </w:p>
          <w:p w14:paraId="6E5959FC">
            <w:pPr>
              <w:spacing w:line="440" w:lineRule="exact"/>
              <w:jc w:val="left"/>
              <w:rPr>
                <w:rFonts w:hint="eastAsia" w:ascii="宋体" w:hAnsi="宋体" w:cs="宋体"/>
                <w:kern w:val="0"/>
                <w:szCs w:val="21"/>
                <w:highlight w:val="none"/>
              </w:rPr>
            </w:pPr>
            <w:r>
              <w:rPr>
                <w:rFonts w:hint="eastAsia" w:ascii="宋体" w:hAnsi="宋体" w:cs="宋体"/>
                <w:kern w:val="0"/>
                <w:szCs w:val="21"/>
                <w:highlight w:val="none"/>
              </w:rPr>
              <w:t>4、</w:t>
            </w:r>
            <w:r>
              <w:rPr>
                <w:rFonts w:hint="eastAsia" w:ascii="宋体" w:hAnsi="宋体" w:cs="宋体"/>
                <w:szCs w:val="21"/>
                <w:highlight w:val="none"/>
              </w:rPr>
              <w:t>如</w:t>
            </w:r>
            <w:r>
              <w:rPr>
                <w:rFonts w:hint="eastAsia" w:ascii="宋体" w:hAnsi="宋体"/>
                <w:szCs w:val="21"/>
                <w:highlight w:val="none"/>
              </w:rPr>
              <w:t>成交</w:t>
            </w:r>
            <w:r>
              <w:rPr>
                <w:rFonts w:hint="eastAsia" w:ascii="宋体" w:hAnsi="宋体" w:cs="宋体"/>
                <w:szCs w:val="21"/>
                <w:highlight w:val="none"/>
              </w:rPr>
              <w:t>供应商未按国家要求开具发票或未按合同履约的，视为违约，采购人有权单方面解除合同，并追究成交供应商法律责任。</w:t>
            </w:r>
          </w:p>
        </w:tc>
      </w:tr>
      <w:tr w14:paraId="367161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9" w:type="pct"/>
            <w:gridSpan w:val="2"/>
            <w:tcBorders>
              <w:top w:val="single" w:color="auto" w:sz="4" w:space="0"/>
              <w:left w:val="single" w:color="auto" w:sz="4" w:space="0"/>
              <w:bottom w:val="single" w:color="auto" w:sz="4" w:space="0"/>
              <w:right w:val="single" w:color="auto" w:sz="4" w:space="0"/>
            </w:tcBorders>
            <w:noWrap w:val="0"/>
            <w:vAlign w:val="center"/>
          </w:tcPr>
          <w:p w14:paraId="478C7B8E">
            <w:pPr>
              <w:spacing w:line="440" w:lineRule="exact"/>
              <w:jc w:val="center"/>
              <w:rPr>
                <w:rFonts w:ascii="宋体" w:hAnsi="宋体"/>
                <w:szCs w:val="21"/>
                <w:highlight w:val="none"/>
              </w:rPr>
            </w:pPr>
            <w:r>
              <w:rPr>
                <w:rFonts w:hint="eastAsia" w:ascii="宋体" w:hAnsi="宋体"/>
                <w:szCs w:val="21"/>
                <w:highlight w:val="none"/>
              </w:rPr>
              <w:t>交货时间、方式及地点</w:t>
            </w:r>
          </w:p>
        </w:tc>
        <w:tc>
          <w:tcPr>
            <w:tcW w:w="4260" w:type="pct"/>
            <w:gridSpan w:val="3"/>
            <w:tcBorders>
              <w:top w:val="single" w:color="auto" w:sz="4" w:space="0"/>
              <w:left w:val="single" w:color="auto" w:sz="4" w:space="0"/>
              <w:bottom w:val="single" w:color="auto" w:sz="4" w:space="0"/>
              <w:right w:val="single" w:color="auto" w:sz="4" w:space="0"/>
            </w:tcBorders>
            <w:noWrap w:val="0"/>
            <w:vAlign w:val="center"/>
          </w:tcPr>
          <w:p w14:paraId="0325801F">
            <w:pPr>
              <w:spacing w:line="440" w:lineRule="exact"/>
              <w:rPr>
                <w:rFonts w:hint="eastAsia" w:ascii="宋体" w:hAnsi="宋体"/>
                <w:szCs w:val="21"/>
                <w:highlight w:val="none"/>
              </w:rPr>
            </w:pPr>
            <w:r>
              <w:rPr>
                <w:rFonts w:hint="eastAsia" w:ascii="宋体" w:hAnsi="宋体"/>
                <w:szCs w:val="21"/>
                <w:highlight w:val="none"/>
              </w:rPr>
              <w:t>1、交货时间：合同签订之日起30日内完成交货。</w:t>
            </w:r>
          </w:p>
          <w:p w14:paraId="3AE8E002">
            <w:pPr>
              <w:spacing w:line="440" w:lineRule="exact"/>
              <w:rPr>
                <w:rFonts w:hint="eastAsia" w:ascii="宋体" w:hAnsi="宋体"/>
                <w:szCs w:val="21"/>
                <w:highlight w:val="none"/>
              </w:rPr>
            </w:pPr>
            <w:r>
              <w:rPr>
                <w:rFonts w:hint="eastAsia" w:ascii="宋体" w:hAnsi="宋体"/>
                <w:szCs w:val="21"/>
                <w:highlight w:val="none"/>
              </w:rPr>
              <w:t>2、交货方式：现场一次性交货。</w:t>
            </w:r>
          </w:p>
          <w:p w14:paraId="1C3C3A85">
            <w:pPr>
              <w:spacing w:line="440" w:lineRule="exact"/>
              <w:rPr>
                <w:rFonts w:hint="eastAsia" w:ascii="宋体" w:hAnsi="宋体"/>
                <w:szCs w:val="21"/>
                <w:highlight w:val="none"/>
              </w:rPr>
            </w:pPr>
            <w:r>
              <w:rPr>
                <w:rFonts w:hint="eastAsia" w:ascii="宋体" w:hAnsi="宋体"/>
                <w:szCs w:val="21"/>
                <w:highlight w:val="none"/>
              </w:rPr>
              <w:t>3、交货地点：南宁市采购人指定地点。</w:t>
            </w:r>
          </w:p>
        </w:tc>
      </w:tr>
      <w:tr w14:paraId="17CB91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9" w:type="pct"/>
            <w:gridSpan w:val="2"/>
            <w:tcBorders>
              <w:top w:val="single" w:color="auto" w:sz="4" w:space="0"/>
              <w:left w:val="single" w:color="auto" w:sz="4" w:space="0"/>
              <w:bottom w:val="single" w:color="auto" w:sz="4" w:space="0"/>
              <w:right w:val="single" w:color="auto" w:sz="4" w:space="0"/>
            </w:tcBorders>
            <w:noWrap w:val="0"/>
            <w:vAlign w:val="center"/>
          </w:tcPr>
          <w:p w14:paraId="00D81E06">
            <w:pPr>
              <w:spacing w:line="440" w:lineRule="exact"/>
              <w:jc w:val="center"/>
              <w:rPr>
                <w:rFonts w:hint="eastAsia" w:ascii="宋体" w:hAnsi="宋体"/>
                <w:szCs w:val="21"/>
                <w:highlight w:val="none"/>
              </w:rPr>
            </w:pPr>
            <w:r>
              <w:rPr>
                <w:rFonts w:hint="eastAsia" w:ascii="宋体" w:hAnsi="宋体"/>
                <w:szCs w:val="21"/>
                <w:highlight w:val="none"/>
              </w:rPr>
              <w:t>付款方式</w:t>
            </w:r>
          </w:p>
        </w:tc>
        <w:tc>
          <w:tcPr>
            <w:tcW w:w="4260" w:type="pct"/>
            <w:gridSpan w:val="3"/>
            <w:tcBorders>
              <w:top w:val="single" w:color="auto" w:sz="4" w:space="0"/>
              <w:left w:val="single" w:color="auto" w:sz="4" w:space="0"/>
              <w:bottom w:val="single" w:color="auto" w:sz="4" w:space="0"/>
              <w:right w:val="single" w:color="auto" w:sz="4" w:space="0"/>
            </w:tcBorders>
            <w:noWrap w:val="0"/>
            <w:vAlign w:val="center"/>
          </w:tcPr>
          <w:p w14:paraId="245223F5">
            <w:pPr>
              <w:pStyle w:val="3"/>
              <w:spacing w:line="440" w:lineRule="exact"/>
              <w:rPr>
                <w:rFonts w:hint="eastAsia" w:ascii="宋体" w:hAnsi="宋体"/>
                <w:szCs w:val="21"/>
                <w:highlight w:val="none"/>
              </w:rPr>
            </w:pPr>
            <w:r>
              <w:rPr>
                <w:rFonts w:hint="eastAsia" w:ascii="宋体" w:hAnsi="宋体"/>
                <w:szCs w:val="21"/>
                <w:highlight w:val="none"/>
              </w:rPr>
              <w:t>成交供应商将所有货物交付验收合格后向采购人开具合同额等额的发票，采购人应当自收到发票后10个工作日内通过转账的方式一次性将合同款支付到合同约定的成交供应商的账户。</w:t>
            </w:r>
          </w:p>
        </w:tc>
      </w:tr>
      <w:tr w14:paraId="6C8863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9" w:type="pct"/>
            <w:gridSpan w:val="2"/>
            <w:tcBorders>
              <w:top w:val="single" w:color="auto" w:sz="4" w:space="0"/>
              <w:left w:val="single" w:color="auto" w:sz="4" w:space="0"/>
              <w:bottom w:val="single" w:color="auto" w:sz="4" w:space="0"/>
              <w:right w:val="single" w:color="auto" w:sz="4" w:space="0"/>
            </w:tcBorders>
            <w:noWrap w:val="0"/>
            <w:vAlign w:val="center"/>
          </w:tcPr>
          <w:p w14:paraId="3A059135">
            <w:pPr>
              <w:spacing w:line="440" w:lineRule="exact"/>
              <w:jc w:val="center"/>
              <w:rPr>
                <w:rFonts w:hint="eastAsia" w:ascii="宋体" w:hAnsi="宋体"/>
                <w:szCs w:val="21"/>
                <w:highlight w:val="none"/>
              </w:rPr>
            </w:pPr>
            <w:r>
              <w:rPr>
                <w:rFonts w:hint="eastAsia" w:ascii="宋体" w:hAnsi="宋体"/>
                <w:szCs w:val="21"/>
                <w:highlight w:val="none"/>
              </w:rPr>
              <w:t>报价要求</w:t>
            </w:r>
          </w:p>
        </w:tc>
        <w:tc>
          <w:tcPr>
            <w:tcW w:w="4260" w:type="pct"/>
            <w:gridSpan w:val="3"/>
            <w:tcBorders>
              <w:top w:val="single" w:color="auto" w:sz="4" w:space="0"/>
              <w:left w:val="single" w:color="auto" w:sz="4" w:space="0"/>
              <w:bottom w:val="single" w:color="auto" w:sz="4" w:space="0"/>
              <w:right w:val="single" w:color="auto" w:sz="4" w:space="0"/>
            </w:tcBorders>
            <w:noWrap w:val="0"/>
            <w:vAlign w:val="center"/>
          </w:tcPr>
          <w:p w14:paraId="75522DD5">
            <w:pPr>
              <w:spacing w:line="440" w:lineRule="exact"/>
              <w:rPr>
                <w:rFonts w:hint="eastAsia" w:ascii="宋体" w:hAnsi="宋体"/>
                <w:szCs w:val="21"/>
                <w:highlight w:val="none"/>
              </w:rPr>
            </w:pPr>
            <w:r>
              <w:rPr>
                <w:rFonts w:hint="eastAsia" w:ascii="宋体" w:hAnsi="宋体"/>
                <w:szCs w:val="21"/>
                <w:highlight w:val="none"/>
              </w:rPr>
              <w:t>竞标报价为采购人指定地点的现场交货价，包括</w:t>
            </w:r>
            <w:r>
              <w:rPr>
                <w:rFonts w:ascii="宋体" w:hAnsi="宋体"/>
                <w:szCs w:val="21"/>
                <w:highlight w:val="none"/>
              </w:rPr>
              <w:t>货物及其配套服务费用（包括但不限于货物本身价格、供货配发、包装费、检测费、运输费、运输保险费、仓储保险费、仓储费、增值税发票税费及其他可能发生的有关的费用），</w:t>
            </w:r>
            <w:r>
              <w:rPr>
                <w:rFonts w:hint="eastAsia" w:ascii="宋体" w:hAnsi="宋体"/>
                <w:szCs w:val="21"/>
                <w:highlight w:val="none"/>
              </w:rPr>
              <w:t>在合同履行过程中，采购人不再支付其他额外的费用。</w:t>
            </w:r>
          </w:p>
        </w:tc>
      </w:tr>
      <w:tr w14:paraId="17131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9" w:type="pct"/>
            <w:gridSpan w:val="2"/>
            <w:tcBorders>
              <w:top w:val="single" w:color="auto" w:sz="4" w:space="0"/>
              <w:left w:val="single" w:color="auto" w:sz="4" w:space="0"/>
              <w:bottom w:val="single" w:color="auto" w:sz="4" w:space="0"/>
              <w:right w:val="single" w:color="auto" w:sz="4" w:space="0"/>
            </w:tcBorders>
            <w:noWrap w:val="0"/>
            <w:vAlign w:val="center"/>
          </w:tcPr>
          <w:p w14:paraId="13BCDA8D">
            <w:pPr>
              <w:spacing w:line="440" w:lineRule="exact"/>
              <w:jc w:val="center"/>
              <w:rPr>
                <w:rFonts w:hint="eastAsia" w:ascii="宋体" w:hAnsi="宋体"/>
                <w:szCs w:val="21"/>
                <w:highlight w:val="none"/>
              </w:rPr>
            </w:pPr>
            <w:r>
              <w:rPr>
                <w:rFonts w:hint="eastAsia" w:ascii="宋体" w:hAnsi="宋体"/>
                <w:szCs w:val="21"/>
                <w:highlight w:val="none"/>
              </w:rPr>
              <w:t>项目验收要求</w:t>
            </w:r>
          </w:p>
        </w:tc>
        <w:tc>
          <w:tcPr>
            <w:tcW w:w="4260" w:type="pct"/>
            <w:gridSpan w:val="3"/>
            <w:tcBorders>
              <w:top w:val="single" w:color="auto" w:sz="4" w:space="0"/>
              <w:left w:val="single" w:color="auto" w:sz="4" w:space="0"/>
              <w:bottom w:val="single" w:color="auto" w:sz="4" w:space="0"/>
              <w:right w:val="single" w:color="auto" w:sz="4" w:space="0"/>
            </w:tcBorders>
            <w:noWrap w:val="0"/>
            <w:vAlign w:val="center"/>
          </w:tcPr>
          <w:p w14:paraId="47324EAF">
            <w:pPr>
              <w:spacing w:line="440" w:lineRule="exact"/>
              <w:rPr>
                <w:rFonts w:hint="eastAsia" w:ascii="宋体" w:hAnsi="宋体" w:cs="宋体"/>
                <w:b/>
                <w:bCs/>
                <w:szCs w:val="21"/>
                <w:highlight w:val="none"/>
              </w:rPr>
            </w:pPr>
            <w:r>
              <w:rPr>
                <w:rFonts w:hint="eastAsia" w:ascii="宋体" w:hAnsi="宋体" w:cs="宋体"/>
                <w:b/>
                <w:bCs/>
                <w:szCs w:val="21"/>
                <w:highlight w:val="none"/>
              </w:rPr>
              <w:t>1、成交供应商拟供应的所有运动营养产品均须符合《反兴奋剂条例》和《反兴奋剂管理办法》对提供运动营养品的相关要求，供货时所有产品必须提供</w:t>
            </w:r>
            <w:r>
              <w:rPr>
                <w:rFonts w:hint="eastAsia" w:ascii="宋体" w:hAnsi="宋体" w:cs="宋体"/>
                <w:b/>
                <w:bCs/>
                <w:kern w:val="0"/>
                <w:szCs w:val="21"/>
                <w:highlight w:val="none"/>
                <w:lang w:bidi="ar"/>
              </w:rPr>
              <w:t>国家兴奋剂检测研究中心出具同一批次的无违禁成分的兴奋剂检测报告原件核查</w:t>
            </w:r>
            <w:r>
              <w:rPr>
                <w:rFonts w:hint="eastAsia" w:ascii="宋体" w:hAnsi="宋体" w:cs="宋体"/>
                <w:b/>
                <w:bCs/>
                <w:szCs w:val="21"/>
                <w:highlight w:val="none"/>
              </w:rPr>
              <w:t>，核查完毕后复印件留采购人存档。检测合格并验证报告真实后方可验收，若提供虚假材料或不提供的不予验收。</w:t>
            </w:r>
          </w:p>
          <w:p w14:paraId="7AEBBB75">
            <w:pPr>
              <w:spacing w:line="440" w:lineRule="exact"/>
              <w:rPr>
                <w:rFonts w:hint="eastAsia" w:ascii="宋体" w:hAnsi="宋体"/>
                <w:szCs w:val="21"/>
                <w:highlight w:val="none"/>
              </w:rPr>
            </w:pPr>
            <w:r>
              <w:rPr>
                <w:rFonts w:hint="eastAsia" w:ascii="宋体" w:hAnsi="宋体"/>
                <w:szCs w:val="21"/>
                <w:highlight w:val="none"/>
              </w:rPr>
              <w:t>2、由采购人对货物的质量、规格和数量及其他进行检验。验收不合格时，成交供应商必须在采购人指定的时间内无条件更换，由此造成的损失和责任由成交供应商承担。更换后，采购人对所更换的货物进行检验，检验仍不合格的，采购人有权解除合同并保留追究成交供应商相关责任的权利。</w:t>
            </w:r>
          </w:p>
        </w:tc>
      </w:tr>
    </w:tbl>
    <w:p w14:paraId="1479E45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0746E2"/>
    <w:rsid w:val="098F6614"/>
    <w:rsid w:val="0FC225DB"/>
    <w:rsid w:val="1C67266C"/>
    <w:rsid w:val="1EC2530B"/>
    <w:rsid w:val="211017CA"/>
    <w:rsid w:val="2A693DDC"/>
    <w:rsid w:val="480746E2"/>
    <w:rsid w:val="52DC6124"/>
    <w:rsid w:val="5B1E32D4"/>
    <w:rsid w:val="6B7452A3"/>
    <w:rsid w:val="6F7B7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1525</Words>
  <Characters>1618</Characters>
  <Lines>0</Lines>
  <Paragraphs>0</Paragraphs>
  <TotalTime>4</TotalTime>
  <ScaleCrop>false</ScaleCrop>
  <LinksUpToDate>false</LinksUpToDate>
  <CharactersWithSpaces>1623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2025-08-13T09:05:00Z</dcterms:created>
  <dc:creator>嗯哼？</dc:creator>
  <cp:lastModifiedBy>陆写写</cp:lastModifiedBy>
  <dcterms:modified xsi:type="dcterms:W3CDTF">2025-08-20T09:58:30Z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DC3572DC6F13485293736C449AF0FF40_13</vt:lpwstr>
  </property>
  <property fmtid="{D5CDD505-2E9C-101B-9397-08002B2CF9AE}" pid="4" name="KSOTemplateDocerSaveRecord">
    <vt:lpwstr>eyJoZGlkIjoiZTdkY2NmYzUxMDE0NTNhZGZhNmY2MzY5MGEzOTNkY2QiLCJ1c2VySWQiOiIzODM3Mjc4MDIifQ==</vt:lpwstr>
  </property>
</Properties>
</file>